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80" w:lineRule="exact"/>
        <w:rPr>
          <w:rFonts w:hint="eastAsia" w:ascii="ＭＳ Ｐゴシック" w:hAnsi="ＭＳ Ｐゴシック" w:eastAsia="ＭＳ Ｐゴシック"/>
          <w:spacing w:val="4"/>
        </w:rPr>
      </w:pPr>
      <w:r>
        <w:rPr>
          <w:rFonts w:hint="eastAsia" w:ascii="ＭＳ Ｐゴシック" w:hAnsi="ＭＳ Ｐゴシック" w:eastAsia="ＭＳ Ｐゴシック"/>
        </w:rPr>
        <w:t>様式１</w:t>
      </w:r>
    </w:p>
    <w:p>
      <w:pPr>
        <w:pStyle w:val="0"/>
        <w:adjustRightInd w:val="1"/>
        <w:spacing w:line="280" w:lineRule="exact"/>
        <w:jc w:val="right"/>
        <w:rPr>
          <w:rFonts w:hint="eastAsia" w:ascii="ＭＳ Ｐゴシック" w:hAnsi="ＭＳ Ｐゴシック" w:eastAsia="ＭＳ Ｐゴシック"/>
          <w:spacing w:val="4"/>
        </w:rPr>
      </w:pPr>
      <w:r>
        <w:rPr>
          <w:rFonts w:hint="eastAsia" w:ascii="ＭＳ Ｐゴシック" w:hAnsi="ＭＳ Ｐゴシック" w:eastAsia="ＭＳ Ｐゴシック"/>
        </w:rPr>
        <w:t>　　年　　月　　日</w:t>
      </w:r>
    </w:p>
    <w:p>
      <w:pPr>
        <w:pStyle w:val="0"/>
        <w:adjustRightInd w:val="1"/>
        <w:spacing w:line="280" w:lineRule="exact"/>
        <w:rPr>
          <w:rFonts w:hint="eastAsia" w:ascii="ＭＳ Ｐゴシック" w:hAnsi="ＭＳ Ｐゴシック" w:eastAsia="ＭＳ Ｐゴシック"/>
          <w:spacing w:val="4"/>
        </w:rPr>
      </w:pPr>
    </w:p>
    <w:p>
      <w:pPr>
        <w:pStyle w:val="0"/>
        <w:adjustRightInd w:val="1"/>
        <w:spacing w:line="280" w:lineRule="exact"/>
        <w:rPr>
          <w:rFonts w:hint="eastAsia" w:ascii="ＭＳ Ｐゴシック" w:hAnsi="ＭＳ Ｐゴシック" w:eastAsia="ＭＳ Ｐゴシック"/>
          <w:spacing w:val="4"/>
        </w:rPr>
      </w:pPr>
      <w:r>
        <w:rPr>
          <w:rFonts w:hint="eastAsia" w:ascii="ＭＳ Ｐゴシック" w:hAnsi="ＭＳ Ｐゴシック" w:eastAsia="ＭＳ Ｐゴシック"/>
        </w:rPr>
        <w:t>　東秩父村長　</w:t>
      </w:r>
    </w:p>
    <w:p>
      <w:pPr>
        <w:pStyle w:val="0"/>
        <w:adjustRightInd w:val="1"/>
        <w:spacing w:line="280" w:lineRule="exact"/>
        <w:rPr>
          <w:rFonts w:hint="eastAsia" w:ascii="ＭＳ Ｐゴシック" w:hAnsi="ＭＳ Ｐゴシック" w:eastAsia="ＭＳ Ｐゴシック"/>
        </w:rPr>
      </w:pPr>
    </w:p>
    <w:p>
      <w:pPr>
        <w:pStyle w:val="0"/>
        <w:adjustRightInd w:val="1"/>
        <w:spacing w:line="364" w:lineRule="exact"/>
        <w:rPr>
          <w:rFonts w:hint="eastAsia" w:ascii="ＭＳ Ｐゴシック" w:hAnsi="ＭＳ Ｐゴシック" w:eastAsia="ＭＳ Ｐゴシック"/>
          <w:spacing w:val="4"/>
        </w:rPr>
      </w:pPr>
      <w:r>
        <w:rPr>
          <w:rFonts w:hint="eastAsia" w:ascii="ＭＳ Ｐゴシック" w:hAnsi="ＭＳ Ｐゴシック" w:eastAsia="ＭＳ Ｐゴシック"/>
        </w:rPr>
        <w:t>　　　　　　　　　　　　　　　　法人所在地</w:t>
      </w:r>
    </w:p>
    <w:p>
      <w:pPr>
        <w:pStyle w:val="0"/>
        <w:adjustRightInd w:val="1"/>
        <w:spacing w:line="364" w:lineRule="exact"/>
        <w:rPr>
          <w:rFonts w:hint="eastAsia" w:ascii="ＭＳ Ｐゴシック" w:hAnsi="ＭＳ Ｐゴシック" w:eastAsia="ＭＳ Ｐゴシック"/>
          <w:spacing w:val="4"/>
        </w:rPr>
      </w:pPr>
      <w:r>
        <w:rPr>
          <w:rFonts w:hint="eastAsia" w:ascii="ＭＳ Ｐゴシック" w:hAnsi="ＭＳ Ｐゴシック" w:eastAsia="ＭＳ Ｐゴシック"/>
        </w:rPr>
        <w:t>　　　　　　　　　　　　　　　　法人名称</w:t>
      </w:r>
    </w:p>
    <w:p>
      <w:pPr>
        <w:pStyle w:val="0"/>
        <w:adjustRightInd w:val="1"/>
        <w:spacing w:line="364" w:lineRule="exact"/>
        <w:rPr>
          <w:rFonts w:hint="eastAsia" w:ascii="ＭＳ Ｐゴシック" w:hAnsi="ＭＳ Ｐゴシック" w:eastAsia="ＭＳ Ｐゴシック"/>
          <w:spacing w:val="4"/>
        </w:rPr>
      </w:pPr>
      <w:r>
        <w:rPr>
          <w:rFonts w:hint="eastAsia" w:ascii="ＭＳ Ｐゴシック" w:hAnsi="ＭＳ Ｐゴシック" w:eastAsia="ＭＳ Ｐゴシック"/>
        </w:rPr>
        <w:t>　　　　　　　　　　　　　　　　代表者職氏名</w:t>
      </w:r>
    </w:p>
    <w:p>
      <w:pPr>
        <w:pStyle w:val="0"/>
        <w:adjustRightInd w:val="1"/>
        <w:spacing w:line="280" w:lineRule="exact"/>
        <w:rPr>
          <w:rFonts w:hint="eastAsia" w:ascii="ＭＳ Ｐゴシック" w:hAnsi="ＭＳ Ｐゴシック" w:eastAsia="ＭＳ Ｐゴシック"/>
          <w:spacing w:val="4"/>
        </w:rPr>
      </w:pPr>
    </w:p>
    <w:p>
      <w:pPr>
        <w:pStyle w:val="0"/>
        <w:adjustRightInd w:val="1"/>
        <w:spacing w:line="320" w:lineRule="exact"/>
        <w:jc w:val="center"/>
        <w:rPr>
          <w:rFonts w:hint="eastAsia" w:ascii="ＭＳ Ｐゴシック" w:hAnsi="ＭＳ Ｐゴシック" w:eastAsia="ＭＳ Ｐゴシック"/>
          <w:spacing w:val="4"/>
        </w:rPr>
      </w:pPr>
      <w:r>
        <w:rPr>
          <w:rFonts w:hint="eastAsia" w:ascii="ＭＳ Ｐゴシック" w:hAnsi="ＭＳ Ｐゴシック" w:eastAsia="ＭＳ Ｐゴシック"/>
        </w:rPr>
        <w:t>居宅介護支援事業所における特定事業所集中減算の届出について（令和　　年度　期）</w:t>
      </w:r>
    </w:p>
    <w:p>
      <w:pPr>
        <w:pStyle w:val="0"/>
        <w:adjustRightInd w:val="1"/>
        <w:spacing w:line="320" w:lineRule="exact"/>
        <w:rPr>
          <w:rFonts w:hint="eastAsia" w:ascii="ＭＳ Ｐゴシック" w:hAnsi="ＭＳ Ｐゴシック" w:eastAsia="ＭＳ Ｐゴシック"/>
          <w:spacing w:val="4"/>
        </w:rPr>
      </w:pPr>
      <w:r>
        <w:rPr>
          <w:rFonts w:hint="eastAsia" w:ascii="ＭＳ Ｐゴシック" w:hAnsi="ＭＳ Ｐゴシック" w:eastAsia="ＭＳ Ｐゴシック"/>
        </w:rPr>
        <w:t>　このことについて、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月から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月の状況を別紙のとおり届け出ます。</w:t>
      </w:r>
    </w:p>
    <w:p>
      <w:pPr>
        <w:pStyle w:val="0"/>
        <w:adjustRightInd w:val="1"/>
        <w:spacing w:line="364" w:lineRule="exact"/>
        <w:jc w:val="center"/>
        <w:rPr>
          <w:rFonts w:hint="eastAsia" w:ascii="ＭＳ Ｐゴシック" w:hAnsi="ＭＳ Ｐゴシック" w:eastAsia="ＭＳ Ｐゴシック"/>
          <w:spacing w:val="4"/>
        </w:rPr>
      </w:pPr>
      <w:r>
        <w:rPr>
          <w:rFonts w:hint="eastAsia" w:ascii="ＭＳ Ｐゴシック" w:hAnsi="ＭＳ Ｐゴシック" w:eastAsia="ＭＳ Ｐゴシック"/>
        </w:rPr>
        <w:t>記</w:t>
      </w:r>
    </w:p>
    <w:tbl>
      <w:tblPr>
        <w:tblStyle w:val="11"/>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4"/>
        <w:gridCol w:w="993"/>
        <w:gridCol w:w="375"/>
        <w:gridCol w:w="375"/>
        <w:gridCol w:w="375"/>
        <w:gridCol w:w="376"/>
        <w:gridCol w:w="375"/>
        <w:gridCol w:w="375"/>
        <w:gridCol w:w="376"/>
        <w:gridCol w:w="375"/>
        <w:gridCol w:w="257"/>
        <w:gridCol w:w="118"/>
        <w:gridCol w:w="376"/>
        <w:gridCol w:w="494"/>
        <w:gridCol w:w="3707"/>
      </w:tblGrid>
      <w:tr>
        <w:trPr>
          <w:trHeight w:val="228" w:hRule="atLeast"/>
        </w:trPr>
        <w:tc>
          <w:tcPr>
            <w:tcW w:w="444"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textDirection w:val="tbRlV"/>
            <w:vAlign w:val="center"/>
          </w:tcPr>
          <w:p>
            <w:pPr>
              <w:pStyle w:val="0"/>
              <w:suppressAutoHyphens w:val="1"/>
              <w:kinsoku w:val="0"/>
              <w:autoSpaceDE w:val="0"/>
              <w:autoSpaceDN w:val="0"/>
              <w:spacing w:line="180" w:lineRule="exact"/>
              <w:jc w:val="center"/>
              <w:rPr>
                <w:rFonts w:hint="eastAsia" w:ascii="ＭＳ Ｐゴシック" w:hAnsi="ＭＳ Ｐゴシック" w:eastAsia="ＭＳ Ｐゴシック"/>
                <w:color w:val="auto"/>
                <w:sz w:val="18"/>
              </w:rPr>
            </w:pPr>
            <w:r>
              <w:rPr>
                <w:rFonts w:hint="eastAsia" w:ascii="ＭＳ Ｐゴシック" w:hAnsi="ＭＳ Ｐゴシック" w:eastAsia="ＭＳ Ｐゴシック"/>
                <w:sz w:val="18"/>
              </w:rPr>
              <w:t>事業所の状況</w:t>
            </w:r>
          </w:p>
        </w:tc>
        <w:tc>
          <w:tcPr>
            <w:tcW w:w="993"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名称</w:t>
            </w:r>
          </w:p>
        </w:tc>
        <w:tc>
          <w:tcPr>
            <w:tcW w:w="7954" w:type="dxa"/>
            <w:gridSpan w:val="13"/>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r>
      <w:tr>
        <w:trPr>
          <w:trHeight w:val="183" w:hRule="atLeast"/>
        </w:trPr>
        <w:tc>
          <w:tcPr>
            <w:tcW w:w="444" w:type="dxa"/>
            <w:vMerge w:val="continue"/>
            <w:tcBorders>
              <w:top w:val="nil"/>
              <w:left w:val="single" w:color="000000" w:sz="12" w:space="0"/>
              <w:bottom w:val="nil"/>
              <w:right w:val="single" w:color="000000" w:sz="12" w:space="0"/>
              <w:tl2br w:val="none" w:color="auto" w:sz="0" w:space="0"/>
              <w:tr2bl w:val="none" w:color="auto" w:sz="0" w:space="0"/>
            </w:tcBorders>
            <w:textDirection w:val="tbRlV"/>
            <w:vAlign w:val="top"/>
          </w:tcPr>
          <w:p>
            <w:pPr>
              <w:pStyle w:val="0"/>
              <w:overflowPunct w:val="1"/>
              <w:autoSpaceDE w:val="0"/>
              <w:autoSpaceDN w:val="0"/>
              <w:spacing w:line="280" w:lineRule="exact"/>
              <w:ind w:left="113" w:right="113"/>
              <w:jc w:val="left"/>
              <w:textAlignment w:val="auto"/>
              <w:rPr>
                <w:rFonts w:hint="default"/>
                <w:color w:val="auto"/>
              </w:rPr>
            </w:pPr>
          </w:p>
        </w:tc>
        <w:tc>
          <w:tcPr>
            <w:tcW w:w="993"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住所</w:t>
            </w:r>
          </w:p>
        </w:tc>
        <w:tc>
          <w:tcPr>
            <w:tcW w:w="7954" w:type="dxa"/>
            <w:gridSpan w:val="13"/>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r>
      <w:tr>
        <w:trPr>
          <w:trHeight w:val="139" w:hRule="atLeast"/>
        </w:trPr>
        <w:tc>
          <w:tcPr>
            <w:tcW w:w="444"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textDirection w:val="tbRlV"/>
            <w:vAlign w:val="top"/>
          </w:tcPr>
          <w:p>
            <w:pPr>
              <w:pStyle w:val="0"/>
              <w:overflowPunct w:val="1"/>
              <w:autoSpaceDE w:val="0"/>
              <w:autoSpaceDN w:val="0"/>
              <w:spacing w:line="280" w:lineRule="exact"/>
              <w:ind w:left="113" w:right="113"/>
              <w:jc w:val="left"/>
              <w:textAlignment w:val="auto"/>
              <w:rPr>
                <w:rFonts w:hint="default"/>
                <w:color w:val="auto"/>
              </w:rPr>
            </w:pPr>
          </w:p>
        </w:tc>
        <w:tc>
          <w:tcPr>
            <w:tcW w:w="993"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電話</w:t>
            </w:r>
          </w:p>
        </w:tc>
        <w:tc>
          <w:tcPr>
            <w:tcW w:w="3259" w:type="dxa"/>
            <w:gridSpan w:val="9"/>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 xml:space="preserve">       -       -</w:t>
            </w:r>
          </w:p>
        </w:tc>
        <w:tc>
          <w:tcPr>
            <w:tcW w:w="988" w:type="dxa"/>
            <w:gridSpan w:val="3"/>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ＦＡＸ</w:t>
            </w:r>
          </w:p>
        </w:tc>
        <w:tc>
          <w:tcPr>
            <w:tcW w:w="370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 xml:space="preserve">          -         -</w:t>
            </w:r>
          </w:p>
        </w:tc>
      </w:tr>
      <w:tr>
        <w:trPr>
          <w:cantSplit/>
          <w:trHeight w:val="57" w:hRule="atLeast"/>
        </w:trPr>
        <w:tc>
          <w:tcPr>
            <w:tcW w:w="1437"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事業者番号</w:t>
            </w:r>
          </w:p>
        </w:tc>
        <w:tc>
          <w:tcPr>
            <w:tcW w:w="37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１</w:t>
            </w:r>
          </w:p>
        </w:tc>
        <w:tc>
          <w:tcPr>
            <w:tcW w:w="375"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１</w:t>
            </w:r>
          </w:p>
        </w:tc>
        <w:tc>
          <w:tcPr>
            <w:tcW w:w="375"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6"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5"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5"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6"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5"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5" w:type="dxa"/>
            <w:gridSpan w:val="2"/>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376"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p>
        </w:tc>
        <w:tc>
          <w:tcPr>
            <w:tcW w:w="4201"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eastAsia" w:ascii="ＭＳ Ｐゴシック" w:hAnsi="ＭＳ Ｐゴシック" w:eastAsia="ＭＳ Ｐゴシック"/>
                <w:color w:val="auto"/>
              </w:rPr>
            </w:pPr>
            <w:r>
              <w:rPr>
                <w:rFonts w:hint="eastAsia" w:ascii="ＭＳ Ｐゴシック" w:hAnsi="ＭＳ Ｐゴシック" w:eastAsia="ＭＳ Ｐゴシック"/>
              </w:rPr>
              <w:t>←居宅介護支援事業所の番号を記載</w:t>
            </w:r>
          </w:p>
        </w:tc>
      </w:tr>
    </w:tbl>
    <w:p>
      <w:pPr>
        <w:pStyle w:val="0"/>
        <w:adjustRightInd w:val="1"/>
        <w:spacing w:line="364" w:lineRule="exact"/>
        <w:rPr>
          <w:rFonts w:hint="eastAsia" w:ascii="ＭＳ Ｐゴシック" w:hAnsi="ＭＳ Ｐゴシック" w:eastAsia="ＭＳ Ｐゴシック"/>
          <w:spacing w:val="4"/>
        </w:rPr>
      </w:pPr>
    </w:p>
    <w:tbl>
      <w:tblPr>
        <w:tblStyle w:val="11"/>
        <w:tblpPr w:leftFromText="142" w:rightFromText="142" w:topFromText="0" w:bottomFromText="0" w:vertAnchor="text" w:horzAnchor="margin" w:tblpXSpec="center" w:tblpY="75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91"/>
      </w:tblGrid>
      <w:tr>
        <w:trPr>
          <w:trHeight w:val="4410" w:hRule="atLeast"/>
        </w:trPr>
        <w:tc>
          <w:tcPr>
            <w:tcW w:w="969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１　判定期間の１月当たりの平均居宅サービス計画件数が２０件以下であるなど事業所が小規模である</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２　判定期間の１月当たりの居宅サービス計画のうち、それぞれのサービスが位置付けられた計画件数が</w:t>
            </w:r>
            <w:bookmarkStart w:id="0" w:name="_GoBack"/>
            <w:bookmarkEnd w:id="0"/>
            <w:r>
              <w:rPr>
                <w:rFonts w:hint="eastAsia" w:ascii="ＭＳ Ｐゴシック" w:hAnsi="ＭＳ Ｐゴシック" w:eastAsia="ＭＳ Ｐゴシック"/>
              </w:rPr>
              <w:t>１月当たり平均１０件以下であるなど、サービスの利用が少数である</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３　サービスごとで見た場合に、利用者の日常生活圏域内に訪問介護などのサービス事業所が５事業所未満であるなどサービス事業所が少数である</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４　サービスの質が高いことによる利用者の希望を勘案した場合などにより特定の事業所に集中していると認められる</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５（１）①　該当するサービスにおいて社会福祉法人における減免制度を利用している者</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５（１）②　今回の算定期間内に従前の居宅介護支援事業者がやむなく廃止、休止となった結果、引継先として当該事業所で居宅介護支援をすることとなった者</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５（１）③　市町村や都道府県で状況を把握した結果、支援が困難な事例と判断された者について、上記機関との調整の結果、当該事業所で居宅介護支援を開始することとなった場合</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５（１）④　利用者の状況についてアセスメントを行った結果、下記の加算等の体制を整備している事業所をケアプラン上位置づける必要がある場合に、その条件に合致する事業所が当該サービス提供地域内に１箇所しか存在しなかったため、その事業所を使用せざるを得なかった者</w:t>
            </w:r>
          </w:p>
          <w:p>
            <w:pPr>
              <w:pStyle w:val="0"/>
              <w:suppressAutoHyphens w:val="1"/>
              <w:kinsoku w:val="0"/>
              <w:wordWrap w:val="0"/>
              <w:autoSpaceDE w:val="0"/>
              <w:autoSpaceDN w:val="0"/>
              <w:spacing w:line="280" w:lineRule="exact"/>
              <w:ind w:left="1107" w:leftChars="100" w:hanging="861" w:hangingChars="350"/>
              <w:jc w:val="left"/>
              <w:rPr>
                <w:rFonts w:hint="eastAsia" w:ascii="ＭＳ Ｐゴシック" w:hAnsi="ＭＳ Ｐゴシック" w:eastAsia="ＭＳ Ｐゴシック"/>
              </w:rPr>
            </w:pPr>
            <w:r>
              <w:rPr>
                <w:rFonts w:hint="eastAsia" w:ascii="ＭＳ Ｐゴシック" w:hAnsi="ＭＳ Ｐゴシック" w:eastAsia="ＭＳ Ｐゴシック"/>
              </w:rPr>
              <w:t>□　５（２）　その他の「正当な理由」５（２）の「事業所の休止を行った事業所」などに該当する</w:t>
            </w:r>
          </w:p>
          <w:p>
            <w:pPr>
              <w:pStyle w:val="0"/>
              <w:suppressAutoHyphens w:val="1"/>
              <w:kinsoku w:val="0"/>
              <w:wordWrap w:val="0"/>
              <w:autoSpaceDE w:val="0"/>
              <w:autoSpaceDN w:val="0"/>
              <w:spacing w:line="364" w:lineRule="exact"/>
              <w:ind w:left="246" w:leftChars="100" w:right="123" w:rightChars="50"/>
              <w:jc w:val="left"/>
              <w:rPr>
                <w:rFonts w:hint="eastAsia" w:ascii="ＭＳ Ｐゴシック" w:hAnsi="ＭＳ Ｐゴシック" w:eastAsia="ＭＳ Ｐゴシック"/>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115570</wp:posOffset>
                      </wp:positionH>
                      <wp:positionV relativeFrom="paragraph">
                        <wp:posOffset>17145</wp:posOffset>
                      </wp:positionV>
                      <wp:extent cx="5921375" cy="671830"/>
                      <wp:effectExtent l="635" t="635" r="29845" b="10795"/>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5921375" cy="6718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2;mso-wrap-distance-left:9pt;width:466.25pt;height:52.9pt;mso-position-horizontal-relative:text;position:absolute;margin-left:9.1pt;margin-top:1.3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suppressAutoHyphens w:val="1"/>
              <w:kinsoku w:val="0"/>
              <w:wordWrap w:val="0"/>
              <w:autoSpaceDE w:val="0"/>
              <w:autoSpaceDN w:val="0"/>
              <w:spacing w:line="364" w:lineRule="exact"/>
              <w:ind w:left="246" w:leftChars="100" w:right="123" w:rightChars="50"/>
              <w:jc w:val="left"/>
              <w:rPr>
                <w:rFonts w:hint="eastAsia" w:ascii="ＭＳ Ｐゴシック" w:hAnsi="ＭＳ Ｐゴシック" w:eastAsia="ＭＳ Ｐゴシック"/>
              </w:rPr>
            </w:pPr>
          </w:p>
          <w:p>
            <w:pPr>
              <w:pStyle w:val="0"/>
              <w:suppressAutoHyphens w:val="1"/>
              <w:kinsoku w:val="0"/>
              <w:wordWrap w:val="0"/>
              <w:autoSpaceDE w:val="0"/>
              <w:autoSpaceDN w:val="0"/>
              <w:spacing w:line="364" w:lineRule="exact"/>
              <w:ind w:left="246" w:leftChars="100" w:right="123" w:rightChars="50"/>
              <w:jc w:val="left"/>
              <w:rPr>
                <w:rFonts w:hint="eastAsia" w:ascii="ＭＳ Ｐゴシック" w:hAnsi="ＭＳ Ｐゴシック" w:eastAsia="ＭＳ Ｐゴシック"/>
              </w:rPr>
            </w:pPr>
          </w:p>
          <w:p>
            <w:pPr>
              <w:pStyle w:val="0"/>
              <w:suppressAutoHyphens w:val="1"/>
              <w:kinsoku w:val="0"/>
              <w:wordWrap w:val="0"/>
              <w:autoSpaceDE w:val="0"/>
              <w:autoSpaceDN w:val="0"/>
              <w:spacing w:line="280" w:lineRule="exact"/>
              <w:ind w:left="492" w:hanging="492" w:hangingChars="200"/>
              <w:jc w:val="left"/>
              <w:rPr>
                <w:rFonts w:hint="eastAsia" w:ascii="ＭＳ Ｐゴシック" w:hAnsi="ＭＳ Ｐゴシック" w:eastAsia="ＭＳ Ｐゴシック"/>
              </w:rPr>
            </w:pPr>
            <w:r>
              <w:rPr>
                <w:rFonts w:hint="eastAsia" w:ascii="ＭＳ Ｐゴシック" w:hAnsi="ＭＳ Ｐゴシック" w:eastAsia="ＭＳ Ｐゴシック"/>
              </w:rPr>
              <w:t>※　５（１）①、５（１）②、５（１）③、５（１）④、５（２）は、「正当な理由」にあたる根拠を示し客観的・具体的に記載してください。また、それを証明する客観的資料を合わせて提出してください。</w:t>
            </w:r>
          </w:p>
        </w:tc>
      </w:tr>
    </w:tbl>
    <w:p>
      <w:pPr>
        <w:pStyle w:val="0"/>
        <w:adjustRightInd w:val="1"/>
        <w:spacing w:line="280" w:lineRule="exact"/>
        <w:ind w:left="239" w:hanging="239" w:hangingChars="97"/>
        <w:rPr>
          <w:rFonts w:hint="eastAsia" w:ascii="ＭＳ Ｐゴシック" w:hAnsi="ＭＳ Ｐゴシック" w:eastAsia="ＭＳ Ｐゴシック"/>
          <w:spacing w:val="4"/>
        </w:rPr>
      </w:pPr>
      <w:r>
        <w:rPr>
          <w:rFonts w:hint="eastAsia" w:ascii="ＭＳ Ｐゴシック" w:hAnsi="ＭＳ Ｐゴシック" w:eastAsia="ＭＳ Ｐゴシック"/>
        </w:rPr>
        <w:t>□　紹介率最高法人が８０％を超えた「正当な理由」は下記のとおりですので、減算の有無の判定をお願いします。</w:t>
      </w: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624" w:right="1134" w:bottom="291" w:left="1134" w:header="283" w:footer="720" w:gutter="0"/>
      <w:pgNumType w:start="1"/>
      <w:cols w:space="720"/>
      <w:noEndnote w:val="1"/>
      <w:textDirection w:val="lrTb"/>
      <w:docGrid w:type="linesAndChars" w:linePitch="363"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oNotHyphenateCaps/>
  <w:drawingGridHorizontalSpacing w:val="123"/>
  <w:drawingGridVerticalSpacing w:val="36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901</Words>
  <Characters>186</Characters>
  <Application>JUST Note</Application>
  <Lines>1</Lines>
  <Paragraphs>2</Paragraphs>
  <CharactersWithSpaces>1085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2021-01-13T23:52:00Z</dcterms:created>
  <dcterms:modified xsi:type="dcterms:W3CDTF">2026-06-12T02:40:01Z</dcterms:modified>
  <cp:revision>2</cp:revision>
</cp:coreProperties>
</file>