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明朝" w:hAnsi="ＭＳ 明朝" w:eastAsia="ＭＳ 明朝"/>
          <w:b w:val="1"/>
          <w:sz w:val="24"/>
        </w:rPr>
      </w:pP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広報ひがしちちぶ　</w:t>
      </w:r>
      <w:r>
        <w:rPr>
          <w:rFonts w:hint="eastAsia" w:ascii="ＭＳ 明朝" w:hAnsi="ＭＳ 明朝" w:eastAsia="ＭＳ 明朝"/>
          <w:b w:val="1"/>
          <w:sz w:val="24"/>
        </w:rPr>
        <w:t>2026</w:t>
      </w:r>
      <w:r>
        <w:rPr>
          <w:rFonts w:hint="eastAsia" w:ascii="ＭＳ 明朝" w:hAnsi="ＭＳ 明朝" w:eastAsia="ＭＳ 明朝"/>
          <w:b w:val="1"/>
          <w:sz w:val="24"/>
        </w:rPr>
        <w:t>年９月号　</w:t>
      </w:r>
      <w:r>
        <w:rPr>
          <w:rFonts w:hint="eastAsia" w:ascii="ＭＳ 明朝" w:hAnsi="ＭＳ 明朝" w:eastAsia="ＭＳ 明朝"/>
          <w:b w:val="1"/>
          <w:sz w:val="24"/>
        </w:rPr>
        <w:t>P.</w:t>
      </w:r>
      <w:r>
        <w:rPr>
          <w:rFonts w:hint="eastAsia" w:ascii="ＭＳ 明朝" w:hAnsi="ＭＳ 明朝" w:eastAsia="ＭＳ 明朝"/>
          <w:b w:val="1"/>
          <w:sz w:val="24"/>
        </w:rPr>
        <w:t>４＆５　―　東秩父村の</w:t>
      </w:r>
      <w:r>
        <w:rPr>
          <w:rFonts w:hint="eastAsia" w:ascii="ＭＳ 明朝" w:hAnsi="ＭＳ 明朝" w:eastAsia="ＭＳ 明朝"/>
          <w:b w:val="1"/>
          <w:sz w:val="24"/>
        </w:rPr>
        <w:t>History --</w:t>
      </w:r>
      <w:r>
        <w:rPr>
          <w:rFonts w:hint="eastAsia" w:ascii="ＭＳ 明朝" w:hAnsi="ＭＳ 明朝" w:eastAsia="ＭＳ 明朝"/>
          <w:b w:val="1"/>
          <w:sz w:val="24"/>
        </w:rPr>
        <w:t>村政</w:t>
      </w:r>
      <w:r>
        <w:rPr>
          <w:rFonts w:hint="eastAsia" w:ascii="ＭＳ 明朝" w:hAnsi="ＭＳ 明朝" w:eastAsia="ＭＳ 明朝"/>
          <w:b w:val="1"/>
          <w:sz w:val="24"/>
        </w:rPr>
        <w:t>70</w:t>
      </w:r>
      <w:r>
        <w:rPr>
          <w:rFonts w:hint="eastAsia" w:ascii="ＭＳ 明朝" w:hAnsi="ＭＳ 明朝" w:eastAsia="ＭＳ 明朝"/>
          <w:b w:val="1"/>
          <w:sz w:val="24"/>
        </w:rPr>
        <w:t>周年記念特集―　</w:t>
      </w:r>
      <w:r>
        <w:rPr>
          <w:rFonts w:hint="eastAsia" w:ascii="ＭＳ 明朝" w:hAnsi="ＭＳ 明朝" w:eastAsia="ＭＳ 明朝"/>
          <w:b w:val="1"/>
          <w:sz w:val="24"/>
        </w:rPr>
        <w:t>70</w:t>
      </w:r>
      <w:r>
        <w:rPr>
          <w:rFonts w:hint="eastAsia" w:ascii="ＭＳ 明朝" w:hAnsi="ＭＳ 明朝" w:eastAsia="ＭＳ 明朝"/>
          <w:b w:val="1"/>
          <w:sz w:val="24"/>
        </w:rPr>
        <w:t>年の記憶</w:t>
      </w:r>
      <w:r>
        <w:rPr>
          <w:rFonts w:hint="eastAsia" w:ascii="ＭＳ 明朝" w:hAnsi="ＭＳ 明朝" w:eastAsia="ＭＳ 明朝"/>
          <w:b w:val="1"/>
          <w:sz w:val="24"/>
        </w:rPr>
        <w:t xml:space="preserve"> 1956 </w:t>
      </w:r>
      <w:r>
        <w:rPr>
          <w:rFonts w:hint="default" w:ascii="ＭＳ 明朝" w:hAnsi="ＭＳ 明朝" w:eastAsia="ＭＳ 明朝"/>
          <w:b w:val="1"/>
          <w:sz w:val="24"/>
        </w:rPr>
        <w:t>–</w:t>
      </w:r>
      <w:r>
        <w:rPr>
          <w:rFonts w:hint="eastAsia" w:ascii="ＭＳ 明朝" w:hAnsi="ＭＳ 明朝" w:eastAsia="ＭＳ 明朝"/>
          <w:b w:val="1"/>
          <w:sz w:val="24"/>
        </w:rPr>
        <w:t xml:space="preserve"> 2026 </w:t>
      </w: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</w:p>
    <w:p>
      <w:pPr>
        <w:pStyle w:val="0"/>
        <w:rPr>
          <w:rFonts w:hint="eastAsia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T</w:t>
      </w:r>
      <w:bookmarkStart w:id="0" w:name="_GoBack"/>
      <w:bookmarkEnd w:id="0"/>
      <w:r>
        <w:rPr>
          <w:rFonts w:hint="eastAsia" w:ascii="ＭＳ 明朝" w:hAnsi="ＭＳ 明朝" w:eastAsia="ＭＳ 明朝"/>
          <w:b w:val="1"/>
          <w:sz w:val="24"/>
        </w:rPr>
        <w:t>he History of Higashichichibu Village</w:t>
      </w:r>
    </w:p>
    <w:p>
      <w:pPr>
        <w:pStyle w:val="0"/>
        <w:rPr>
          <w:rFonts w:hint="eastAsia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— 70th Anniversary of Village Administration: 70 Years of Memories —</w:t>
      </w: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1956–2026</w:t>
      </w: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0"/>
          <w:sz w:val="24"/>
        </w:rPr>
        <w:t>In 1956 the village started its history merging Ogawamura and Tsukigawamura under the name Higashi-Chichibumura. Presently it is an only one village in Saitama Prefecture and steps with rich nature.</w:t>
      </w:r>
    </w:p>
    <w:p>
      <w:pPr>
        <w:pStyle w:val="0"/>
        <w:rPr>
          <w:rFonts w:hint="default" w:ascii="ＭＳ 明朝" w:hAnsi="ＭＳ 明朝" w:eastAsia="ＭＳ 明朝"/>
          <w:b w:val="1"/>
          <w:color w:val="44B3E1" w:themeColor="accent1" w:themeTint="99"/>
          <w:sz w:val="40"/>
        </w:rPr>
      </w:pPr>
      <w:r>
        <w:rPr>
          <w:rFonts w:hint="eastAsia" w:ascii="ＭＳ 明朝" w:hAnsi="ＭＳ 明朝" w:eastAsia="ＭＳ 明朝"/>
          <w:b w:val="1"/>
          <w:color w:val="44B3E1" w:themeColor="accent1" w:themeTint="99"/>
          <w:sz w:val="40"/>
        </w:rPr>
        <w:t>1956 - 2026</w:t>
      </w:r>
    </w:p>
    <w:p>
      <w:pPr>
        <w:pStyle w:val="0"/>
        <w:ind w:left="843" w:hanging="843" w:hangingChars="350"/>
        <w:rPr>
          <w:rFonts w:hint="default" w:ascii="ＭＳ 明朝" w:hAnsi="ＭＳ 明朝" w:eastAsia="ＭＳ 明朝"/>
          <w:b w:val="0"/>
          <w:sz w:val="24"/>
        </w:rPr>
      </w:pPr>
      <w:r>
        <w:rPr>
          <w:rFonts w:hint="eastAsia" w:ascii="ＭＳ 明朝" w:hAnsi="ＭＳ 明朝" w:eastAsia="ＭＳ 明朝"/>
          <w:b w:val="0"/>
          <w:sz w:val="24"/>
        </w:rPr>
        <w:t>・</w:t>
      </w:r>
      <w:r>
        <w:rPr>
          <w:rFonts w:hint="eastAsia" w:ascii="ＭＳ 明朝" w:hAnsi="ＭＳ 明朝" w:eastAsia="ＭＳ 明朝"/>
          <w:b w:val="0"/>
          <w:sz w:val="24"/>
        </w:rPr>
        <w:t xml:space="preserve">August </w:t>
      </w:r>
      <w:r>
        <w:rPr>
          <w:rFonts w:hint="eastAsia" w:ascii="ＭＳ 明朝" w:hAnsi="ＭＳ 明朝" w:eastAsia="ＭＳ 明朝"/>
          <w:b w:val="0"/>
          <w:sz w:val="24"/>
        </w:rPr>
        <w:t>１</w:t>
      </w:r>
      <w:r>
        <w:rPr>
          <w:rFonts w:hint="eastAsia" w:ascii="ＭＳ 明朝" w:hAnsi="ＭＳ 明朝" w:eastAsia="ＭＳ 明朝"/>
          <w:b w:val="0"/>
          <w:sz w:val="24"/>
        </w:rPr>
        <w:t>, 1956,</w:t>
      </w:r>
      <w:r>
        <w:rPr>
          <w:rFonts w:hint="eastAsia" w:ascii="ＭＳ 明朝" w:hAnsi="ＭＳ 明朝" w:eastAsia="ＭＳ 明朝"/>
          <w:b w:val="0"/>
          <w:sz w:val="24"/>
        </w:rPr>
        <w:t>　</w:t>
      </w:r>
      <w:r>
        <w:rPr>
          <w:rFonts w:hint="eastAsia" w:ascii="ＭＳ 明朝" w:hAnsi="ＭＳ 明朝" w:eastAsia="ＭＳ 明朝"/>
          <w:b w:val="0"/>
          <w:sz w:val="24"/>
        </w:rPr>
        <w:t>merging Ogawamura and Tsukigawamura, Higashi-Chichibumura was born.</w:t>
      </w:r>
    </w:p>
    <w:p>
      <w:pPr>
        <w:pStyle w:val="0"/>
        <w:rPr>
          <w:rFonts w:hint="default" w:ascii="ＭＳ 明朝" w:hAnsi="ＭＳ 明朝" w:eastAsia="ＭＳ 明朝"/>
          <w:b w:val="0"/>
          <w:sz w:val="24"/>
        </w:rPr>
      </w:pPr>
      <w:r>
        <w:rPr>
          <w:rFonts w:hint="eastAsia" w:ascii="ＭＳ 明朝" w:hAnsi="ＭＳ 明朝" w:eastAsia="ＭＳ 明朝"/>
          <w:b w:val="0"/>
          <w:sz w:val="24"/>
        </w:rPr>
        <w:t>・</w:t>
      </w:r>
      <w:r>
        <w:rPr>
          <w:rFonts w:hint="eastAsia" w:ascii="ＭＳ 明朝" w:hAnsi="ＭＳ 明朝" w:eastAsia="ＭＳ 明朝"/>
          <w:b w:val="0"/>
          <w:sz w:val="24"/>
        </w:rPr>
        <w:t>April 1, 1961, Shiroyama Kindergarden was open.</w:t>
      </w:r>
    </w:p>
    <w:p>
      <w:pPr>
        <w:pStyle w:val="0"/>
        <w:rPr>
          <w:rFonts w:hint="default" w:ascii="ＭＳ 明朝" w:hAnsi="ＭＳ 明朝" w:eastAsia="ＭＳ 明朝"/>
          <w:b w:val="0"/>
          <w:sz w:val="24"/>
        </w:rPr>
      </w:pPr>
      <w:r>
        <w:rPr>
          <w:rFonts w:hint="eastAsia" w:ascii="ＭＳ 明朝" w:hAnsi="ＭＳ 明朝" w:eastAsia="ＭＳ 明朝"/>
          <w:b w:val="0"/>
          <w:sz w:val="24"/>
        </w:rPr>
        <w:t>・</w:t>
      </w:r>
      <w:r>
        <w:rPr>
          <w:rFonts w:hint="eastAsia" w:ascii="ＭＳ 明朝" w:hAnsi="ＭＳ 明朝" w:eastAsia="ＭＳ 明朝"/>
          <w:b w:val="0"/>
          <w:sz w:val="24"/>
        </w:rPr>
        <w:t>October, 1962,  Villagers</w:t>
      </w:r>
      <w:r>
        <w:rPr>
          <w:rFonts w:hint="eastAsia" w:ascii="ＭＳ 明朝" w:hAnsi="ＭＳ 明朝" w:eastAsia="ＭＳ 明朝"/>
          <w:b w:val="0"/>
          <w:sz w:val="24"/>
        </w:rPr>
        <w:t>‘　</w:t>
      </w:r>
      <w:r>
        <w:rPr>
          <w:rFonts w:hint="eastAsia" w:ascii="ＭＳ 明朝" w:hAnsi="ＭＳ 明朝" w:eastAsia="ＭＳ 明朝"/>
          <w:b w:val="0"/>
          <w:sz w:val="24"/>
        </w:rPr>
        <w:t>Sports Day first edition was opened.</w:t>
      </w:r>
    </w:p>
    <w:p>
      <w:pPr>
        <w:pStyle w:val="0"/>
        <w:ind w:left="843" w:hanging="843" w:hangingChars="350"/>
        <w:rPr>
          <w:rFonts w:hint="default" w:ascii="ＭＳ 明朝" w:hAnsi="ＭＳ 明朝" w:eastAsia="ＭＳ 明朝"/>
          <w:b w:val="0"/>
          <w:sz w:val="24"/>
        </w:rPr>
      </w:pPr>
      <w:r>
        <w:rPr>
          <w:rFonts w:hint="eastAsia" w:ascii="ＭＳ 明朝" w:hAnsi="ＭＳ 明朝" w:eastAsia="ＭＳ 明朝"/>
          <w:b w:val="0"/>
          <w:sz w:val="24"/>
        </w:rPr>
        <w:t>・</w:t>
      </w:r>
      <w:r>
        <w:rPr>
          <w:rFonts w:hint="eastAsia" w:ascii="ＭＳ 明朝" w:hAnsi="ＭＳ 明朝" w:eastAsia="ＭＳ 明朝"/>
          <w:b w:val="0"/>
          <w:sz w:val="24"/>
        </w:rPr>
        <w:t>August 8, 1970, the construction of new village hall building of Higashi-Chichibumura was completed.</w:t>
      </w:r>
    </w:p>
    <w:p>
      <w:pPr>
        <w:pStyle w:val="0"/>
        <w:ind w:left="241" w:hanging="241" w:hangingChars="100"/>
        <w:rPr>
          <w:rFonts w:hint="default" w:ascii="ＭＳ 明朝" w:hAnsi="ＭＳ 明朝" w:eastAsia="ＭＳ 明朝"/>
          <w:b w:val="0"/>
          <w:sz w:val="24"/>
        </w:rPr>
      </w:pPr>
      <w:r>
        <w:rPr>
          <w:rFonts w:hint="eastAsia" w:ascii="ＭＳ 明朝" w:hAnsi="ＭＳ 明朝" w:eastAsia="ＭＳ 明朝"/>
          <w:b w:val="0"/>
          <w:sz w:val="24"/>
        </w:rPr>
        <w:t>・</w:t>
      </w:r>
      <w:r>
        <w:rPr>
          <w:rFonts w:hint="eastAsia" w:ascii="ＭＳ 明朝" w:hAnsi="ＭＳ 明朝" w:eastAsia="ＭＳ 明朝"/>
          <w:b w:val="0"/>
          <w:sz w:val="24"/>
        </w:rPr>
        <w:t>April 8, 1975, Higashi-Chichibu Middle School was opened.</w:t>
      </w:r>
    </w:p>
    <w:p>
      <w:pPr>
        <w:pStyle w:val="0"/>
        <w:ind w:left="843" w:hanging="843" w:hangingChars="35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0"/>
          <w:sz w:val="24"/>
        </w:rPr>
        <w:t>・</w:t>
      </w:r>
      <w:r>
        <w:rPr>
          <w:rFonts w:hint="eastAsia" w:ascii="ＭＳ 明朝" w:hAnsi="ＭＳ 明朝" w:eastAsia="ＭＳ 明朝"/>
          <w:b w:val="0"/>
          <w:sz w:val="24"/>
        </w:rPr>
        <w:t>March 24, 1979, the construction of school building of West Elementary School was completed.</w:t>
      </w:r>
    </w:p>
    <w:p>
      <w:pPr>
        <w:pStyle w:val="35"/>
        <w:ind w:left="840" w:hanging="840" w:hangingChars="350"/>
        <w:rPr>
          <w:rFonts w:hint="default"/>
          <w:b w:val="0"/>
        </w:rPr>
      </w:pPr>
      <w:r>
        <w:rPr>
          <w:rFonts w:hint="eastAsia"/>
          <w:b w:val="0"/>
          <w:highlight w:val="lightGray"/>
        </w:rPr>
        <w:t>・</w:t>
      </w:r>
      <w:r>
        <w:rPr>
          <w:rFonts w:hint="default"/>
          <w:b w:val="0"/>
          <w:highlight w:val="lightGray"/>
        </w:rPr>
        <w:t>March 10, 1982</w:t>
      </w:r>
      <w:r>
        <w:rPr>
          <w:rFonts w:hint="eastAsia"/>
          <w:b w:val="0"/>
        </w:rPr>
        <w:t xml:space="preserve">, The construction of school </w:t>
      </w:r>
      <w:r>
        <w:rPr>
          <w:rFonts w:hint="default"/>
          <w:b w:val="0"/>
        </w:rPr>
        <w:t>building</w:t>
      </w:r>
      <w:r>
        <w:rPr>
          <w:rFonts w:hint="eastAsia"/>
          <w:b w:val="0"/>
        </w:rPr>
        <w:t xml:space="preserve"> of East Elementary School was completed.</w:t>
      </w:r>
    </w:p>
    <w:p>
      <w:pPr>
        <w:pStyle w:val="35"/>
        <w:ind w:left="840" w:hanging="840" w:hangingChars="350"/>
        <w:rPr>
          <w:rFonts w:hint="default"/>
          <w:b w:val="0"/>
        </w:rPr>
      </w:pPr>
      <w:r>
        <w:rPr>
          <w:rFonts w:hint="eastAsia"/>
          <w:b w:val="0"/>
        </w:rPr>
        <w:t>・</w:t>
      </w:r>
      <w:r>
        <w:rPr>
          <w:rFonts w:hint="eastAsia"/>
          <w:b w:val="0"/>
        </w:rPr>
        <w:t>September 6, 1986, Washi-no-sato Cultural Festival first edition was opened.</w:t>
      </w:r>
    </w:p>
    <w:p>
      <w:pPr>
        <w:pStyle w:val="35"/>
        <w:ind w:left="840" w:hanging="840" w:hangingChars="350"/>
        <w:rPr>
          <w:rFonts w:hint="default"/>
          <w:b w:val="0"/>
        </w:rPr>
      </w:pPr>
      <w:r>
        <w:rPr>
          <w:rFonts w:hint="default"/>
          <w:b w:val="0"/>
        </w:rPr>
        <w:t>・</w:t>
      </w:r>
      <w:r>
        <w:rPr>
          <w:rFonts w:hint="eastAsia"/>
          <w:b w:val="0"/>
        </w:rPr>
        <w:t>June 30, 1987, The restore of Hosokawa Paper making house was completed.</w:t>
      </w:r>
    </w:p>
    <w:p>
      <w:pPr>
        <w:pStyle w:val="35"/>
        <w:ind w:left="840" w:hanging="840" w:hangingChars="350"/>
        <w:rPr>
          <w:rFonts w:hint="default"/>
          <w:b w:val="0"/>
        </w:rPr>
      </w:pPr>
      <w:r>
        <w:rPr>
          <w:rFonts w:hint="eastAsia"/>
          <w:b w:val="0"/>
        </w:rPr>
        <w:t>・</w:t>
      </w:r>
      <w:r>
        <w:rPr>
          <w:rFonts w:hint="eastAsia"/>
          <w:b w:val="0"/>
        </w:rPr>
        <w:t>April 1, 1988, Health Center was opened.</w:t>
      </w:r>
    </w:p>
    <w:p>
      <w:pPr>
        <w:pStyle w:val="35"/>
        <w:ind w:left="840" w:hanging="840" w:hangingChars="350"/>
        <w:rPr>
          <w:rFonts w:hint="default"/>
          <w:b w:val="0"/>
        </w:rPr>
      </w:pPr>
      <w:r>
        <w:rPr>
          <w:rFonts w:hint="eastAsia"/>
          <w:b w:val="0"/>
        </w:rPr>
        <w:t>・</w:t>
      </w:r>
      <w:r>
        <w:rPr>
          <w:rFonts w:hint="eastAsia"/>
          <w:b w:val="0"/>
        </w:rPr>
        <w:t xml:space="preserve">1989     </w:t>
      </w:r>
      <w:r>
        <w:rPr>
          <w:rFonts w:hint="default"/>
          <w:b w:val="0"/>
        </w:rPr>
        <w:t>Sister city partnership</w:t>
      </w:r>
      <w:r>
        <w:rPr>
          <w:rFonts w:hint="eastAsia"/>
          <w:b w:val="0"/>
        </w:rPr>
        <w:t xml:space="preserve"> was concluded with Amber city, France. </w:t>
      </w:r>
    </w:p>
    <w:p>
      <w:pPr>
        <w:pStyle w:val="35"/>
        <w:ind w:left="840" w:hanging="840" w:hangingChars="350"/>
        <w:rPr>
          <w:rFonts w:hint="default"/>
          <w:b w:val="0"/>
        </w:rPr>
      </w:pPr>
      <w:r>
        <w:rPr>
          <w:rFonts w:hint="eastAsia"/>
          <w:b w:val="0"/>
        </w:rPr>
        <w:t>・</w:t>
      </w:r>
      <w:r>
        <w:rPr>
          <w:rFonts w:hint="eastAsia"/>
          <w:b w:val="0"/>
        </w:rPr>
        <w:t>May, 1991, Washi-no-sato was completed.</w:t>
      </w:r>
    </w:p>
    <w:p>
      <w:pPr>
        <w:pStyle w:val="35"/>
        <w:ind w:left="840" w:hanging="840" w:hangingChars="350"/>
        <w:rPr>
          <w:rFonts w:hint="default"/>
          <w:b w:val="0"/>
        </w:rPr>
      </w:pPr>
      <w:r>
        <w:rPr>
          <w:rFonts w:hint="eastAsia"/>
          <w:b w:val="0"/>
        </w:rPr>
        <w:t>・</w:t>
      </w:r>
      <w:r>
        <w:rPr>
          <w:rFonts w:hint="eastAsia"/>
          <w:b w:val="0"/>
        </w:rPr>
        <w:t>July, 2000, Plaza Fureai was completed.</w:t>
      </w:r>
    </w:p>
    <w:p>
      <w:pPr>
        <w:pStyle w:val="35"/>
        <w:ind w:left="840" w:hanging="840" w:hangingChars="350"/>
        <w:rPr>
          <w:rFonts w:hint="default"/>
          <w:b w:val="0"/>
        </w:rPr>
      </w:pPr>
      <w:r>
        <w:rPr>
          <w:rFonts w:hint="eastAsia"/>
          <w:b w:val="0"/>
        </w:rPr>
        <w:t>・</w:t>
      </w:r>
      <w:r>
        <w:rPr>
          <w:rFonts w:hint="eastAsia"/>
          <w:b w:val="0"/>
        </w:rPr>
        <w:t xml:space="preserve">March 1, 2007, Eagle Bus carries on </w:t>
      </w:r>
      <w:r>
        <w:rPr>
          <w:rFonts w:hint="default"/>
          <w:b w:val="0"/>
        </w:rPr>
        <w:t>the</w:t>
      </w:r>
      <w:r>
        <w:rPr>
          <w:rFonts w:hint="eastAsia"/>
          <w:b w:val="0"/>
        </w:rPr>
        <w:t xml:space="preserve"> route Ogawamachi Station ~ Kaiya </w:t>
      </w:r>
      <w:r>
        <w:rPr>
          <w:rFonts w:hint="eastAsia"/>
          <w:b w:val="0"/>
        </w:rPr>
        <w:t>・</w:t>
      </w:r>
      <w:r>
        <w:rPr>
          <w:rFonts w:hint="eastAsia"/>
          <w:b w:val="0"/>
        </w:rPr>
        <w:t>Shiroishi garage, starting its operation.</w:t>
      </w:r>
    </w:p>
    <w:p>
      <w:pPr>
        <w:pStyle w:val="35"/>
        <w:ind w:left="840" w:hanging="840" w:hangingChars="350"/>
        <w:rPr>
          <w:rFonts w:hint="default"/>
          <w:b w:val="0"/>
        </w:rPr>
      </w:pPr>
      <w:r>
        <w:rPr>
          <w:rFonts w:hint="eastAsia"/>
          <w:b w:val="0"/>
        </w:rPr>
        <w:t>・</w:t>
      </w:r>
      <w:r>
        <w:rPr>
          <w:rFonts w:hint="eastAsia"/>
          <w:b w:val="0"/>
        </w:rPr>
        <w:t xml:space="preserve">April 1, 2009, </w:t>
      </w:r>
      <w:r>
        <w:rPr>
          <w:rFonts w:hint="default"/>
          <w:b w:val="0"/>
        </w:rPr>
        <w:t>Childcare Support Center</w:t>
      </w:r>
      <w:r>
        <w:rPr>
          <w:rFonts w:hint="eastAsia"/>
          <w:b w:val="0"/>
        </w:rPr>
        <w:t xml:space="preserve"> was established in Shiroyama Kindergarden.</w:t>
      </w:r>
    </w:p>
    <w:p>
      <w:pPr>
        <w:pStyle w:val="35"/>
        <w:ind w:left="840" w:hanging="840" w:hangingChars="350"/>
        <w:rPr>
          <w:rFonts w:hint="eastAsia"/>
          <w:b w:val="0"/>
        </w:rPr>
      </w:pPr>
      <w:r>
        <w:rPr>
          <w:rFonts w:hint="eastAsia"/>
          <w:b w:val="0"/>
        </w:rPr>
        <w:t>　　　　　　　　　　　　　　　　　　　　　　　　　　　　　　　（１</w:t>
      </w:r>
      <w:r>
        <w:rPr>
          <w:rFonts w:hint="eastAsia"/>
          <w:b w:val="0"/>
        </w:rPr>
        <w:t>/3</w:t>
      </w:r>
      <w:r>
        <w:rPr>
          <w:rFonts w:hint="eastAsia"/>
          <w:b w:val="0"/>
        </w:rPr>
        <w:t>）</w:t>
      </w:r>
    </w:p>
    <w:p>
      <w:pPr>
        <w:pStyle w:val="35"/>
        <w:rPr>
          <w:rFonts w:hint="default"/>
          <w:b w:val="0"/>
        </w:rPr>
      </w:pPr>
      <w:r>
        <w:rPr>
          <w:rFonts w:hint="eastAsia"/>
          <w:b w:val="0"/>
        </w:rPr>
        <w:t>・</w:t>
      </w:r>
      <w:r>
        <w:rPr>
          <w:rFonts w:hint="eastAsia"/>
          <w:b w:val="0"/>
        </w:rPr>
        <w:t xml:space="preserve">October 10, 2010, </w:t>
      </w:r>
      <w:r>
        <w:rPr>
          <w:rFonts w:hint="default"/>
          <w:b w:val="0"/>
        </w:rPr>
        <w:t>mascot</w:t>
      </w:r>
      <w:r>
        <w:rPr>
          <w:rFonts w:hint="eastAsia"/>
          <w:b w:val="0"/>
        </w:rPr>
        <w:t xml:space="preserve"> character Washino-chan was born.</w:t>
      </w:r>
    </w:p>
    <w:p>
      <w:pPr>
        <w:pStyle w:val="35"/>
        <w:ind w:left="840" w:hanging="840" w:hangingChars="350"/>
        <w:rPr>
          <w:rFonts w:hint="default"/>
          <w:b w:val="0"/>
        </w:rPr>
      </w:pPr>
      <w:r>
        <w:rPr>
          <w:rFonts w:hint="eastAsia"/>
          <w:b w:val="0"/>
        </w:rPr>
        <w:t>・</w:t>
      </w:r>
      <w:r>
        <w:rPr>
          <w:rFonts w:hint="eastAsia"/>
          <w:b w:val="0"/>
        </w:rPr>
        <w:t>April, 2013, East Elementary School and West Elementary School were merged and Tsukigawa Elementary School was opened.</w:t>
      </w:r>
    </w:p>
    <w:p>
      <w:pPr>
        <w:pStyle w:val="0"/>
        <w:ind w:left="843" w:hanging="843" w:hangingChars="350"/>
        <w:rPr>
          <w:rFonts w:hint="default" w:ascii="Century" w:hAnsi="Century" w:eastAsia="ＭＳ 明朝"/>
          <w:b w:val="0"/>
          <w:sz w:val="24"/>
        </w:rPr>
      </w:pPr>
      <w:r>
        <w:rPr>
          <w:rFonts w:hint="eastAsia" w:ascii="Century" w:hAnsi="Century" w:eastAsia="ＭＳ 明朝"/>
          <w:b w:val="0"/>
          <w:sz w:val="24"/>
        </w:rPr>
        <w:t>・</w:t>
      </w:r>
      <w:r>
        <w:rPr>
          <w:rFonts w:hint="eastAsia" w:ascii="Century" w:hAnsi="Century" w:eastAsia="ＭＳ 明朝"/>
          <w:b w:val="0"/>
          <w:sz w:val="24"/>
        </w:rPr>
        <w:t xml:space="preserve">November 27, 2014, </w:t>
      </w:r>
      <w:r>
        <w:rPr>
          <w:rFonts w:hint="default" w:ascii="Century" w:hAnsi="Century" w:eastAsia="ＭＳ 明朝"/>
          <w:b w:val="0"/>
          <w:sz w:val="24"/>
        </w:rPr>
        <w:t>“</w:t>
      </w:r>
      <w:r>
        <w:rPr>
          <w:rFonts w:hint="eastAsia" w:ascii="Century" w:hAnsi="Century" w:eastAsia="ＭＳ 明朝"/>
          <w:b w:val="0"/>
          <w:sz w:val="24"/>
        </w:rPr>
        <w:t>The technique of  Washi=Japanese Traditional hand-made Japanese Paper (Hosokawa Paper)</w:t>
      </w:r>
      <w:r>
        <w:rPr>
          <w:rFonts w:hint="default" w:ascii="Century" w:hAnsi="Century" w:eastAsia="ＭＳ 明朝"/>
          <w:b w:val="0"/>
          <w:sz w:val="24"/>
        </w:rPr>
        <w:t>”</w:t>
      </w:r>
      <w:r>
        <w:rPr>
          <w:rFonts w:hint="eastAsia" w:ascii="Century" w:hAnsi="Century" w:eastAsia="ＭＳ 明朝"/>
          <w:b w:val="0"/>
          <w:sz w:val="24"/>
        </w:rPr>
        <w:t xml:space="preserve"> was registered as </w:t>
      </w:r>
      <w:r>
        <w:rPr>
          <w:rStyle w:val="36"/>
          <w:rFonts w:hint="default" w:ascii="Century" w:hAnsi="Century"/>
          <w:b w:val="0"/>
          <w:sz w:val="24"/>
          <w:shd w:val="clear" w:color="auto" w:fill="F8F4F1"/>
        </w:rPr>
        <w:t>Intangible cultural heritage</w:t>
      </w:r>
      <w:r>
        <w:rPr>
          <w:rStyle w:val="36"/>
          <w:rFonts w:hint="eastAsia" w:ascii="Century" w:hAnsi="Century"/>
          <w:b w:val="0"/>
          <w:sz w:val="24"/>
          <w:shd w:val="clear" w:color="auto" w:fill="F8F4F1"/>
        </w:rPr>
        <w:t xml:space="preserve"> of UNESCO.</w:t>
      </w:r>
    </w:p>
    <w:p>
      <w:pPr>
        <w:pStyle w:val="0"/>
        <w:ind w:left="840" w:hanging="840" w:hangingChars="350"/>
        <w:rPr>
          <w:rFonts w:hint="default" w:ascii="Century" w:hAnsi="Century" w:eastAsia="ＭＳ 明朝"/>
          <w:b w:val="0"/>
          <w:sz w:val="24"/>
        </w:rPr>
      </w:pPr>
      <w:r>
        <w:rPr>
          <w:rFonts w:hint="eastAsia" w:ascii="Century" w:hAnsi="Century" w:eastAsia="ＭＳ 明朝"/>
          <w:b w:val="0"/>
          <w:sz w:val="24"/>
        </w:rPr>
        <w:t>・</w:t>
      </w:r>
      <w:r>
        <w:rPr>
          <w:rFonts w:hint="eastAsia" w:ascii="Century" w:hAnsi="Century" w:eastAsia="ＭＳ 明朝"/>
          <w:b w:val="0"/>
          <w:sz w:val="24"/>
        </w:rPr>
        <w:t xml:space="preserve">October 1, 2016, </w:t>
      </w:r>
      <w:r>
        <w:rPr>
          <w:rFonts w:hint="default" w:ascii="Century" w:hAnsi="Century" w:eastAsia="ＭＳ 明朝"/>
          <w:b w:val="0"/>
          <w:sz w:val="24"/>
        </w:rPr>
        <w:t>village</w:t>
      </w:r>
      <w:r>
        <w:rPr>
          <w:rFonts w:hint="eastAsia" w:ascii="Century" w:hAnsi="Century" w:eastAsia="ＭＳ 明朝"/>
          <w:b w:val="0"/>
          <w:sz w:val="24"/>
        </w:rPr>
        <w:t xml:space="preserve"> bus was abolished in all lines. Eagle Bus started operating,  carrying on </w:t>
      </w:r>
      <w:r>
        <w:rPr>
          <w:rFonts w:hint="default" w:ascii="Century" w:hAnsi="Century" w:eastAsia="ＭＳ 明朝"/>
          <w:b w:val="0"/>
          <w:sz w:val="24"/>
        </w:rPr>
        <w:t>the</w:t>
      </w:r>
      <w:r>
        <w:rPr>
          <w:rFonts w:hint="eastAsia" w:ascii="Century" w:hAnsi="Century" w:eastAsia="ＭＳ 明朝"/>
          <w:b w:val="0"/>
          <w:sz w:val="24"/>
        </w:rPr>
        <w:t xml:space="preserve"> route.</w:t>
      </w:r>
    </w:p>
    <w:p>
      <w:pPr>
        <w:pStyle w:val="0"/>
        <w:ind w:left="840" w:hanging="840" w:hangingChars="350"/>
        <w:rPr>
          <w:rFonts w:hint="default" w:ascii="Century" w:hAnsi="Century" w:eastAsia="ＭＳ 明朝"/>
          <w:b w:val="0"/>
          <w:sz w:val="24"/>
        </w:rPr>
      </w:pPr>
      <w:r>
        <w:rPr>
          <w:rFonts w:hint="eastAsia" w:ascii="Century" w:hAnsi="Century" w:eastAsia="ＭＳ 明朝"/>
          <w:b w:val="0"/>
          <w:sz w:val="24"/>
        </w:rPr>
        <w:t>・</w:t>
      </w:r>
      <w:r>
        <w:rPr>
          <w:rFonts w:hint="eastAsia" w:ascii="Century" w:hAnsi="Century" w:eastAsia="ＭＳ 明朝"/>
          <w:b w:val="0"/>
          <w:sz w:val="24"/>
        </w:rPr>
        <w:t xml:space="preserve">October 7, 2016,  Washi-no-sato was registered in </w:t>
      </w:r>
      <w:r>
        <w:rPr>
          <w:rFonts w:hint="default" w:ascii="Century" w:hAnsi="Century" w:eastAsia="ＭＳ 明朝"/>
          <w:b w:val="0"/>
          <w:sz w:val="24"/>
        </w:rPr>
        <w:t>“</w:t>
      </w:r>
      <w:r>
        <w:rPr>
          <w:rFonts w:hint="eastAsia" w:ascii="Century" w:hAnsi="Century" w:eastAsia="ＭＳ 明朝"/>
          <w:b w:val="0"/>
          <w:sz w:val="24"/>
        </w:rPr>
        <w:t>Michi-no-eki</w:t>
      </w:r>
      <w:r>
        <w:rPr>
          <w:rFonts w:hint="default" w:ascii="Century" w:hAnsi="Century" w:eastAsia="ＭＳ 明朝"/>
          <w:b w:val="0"/>
          <w:sz w:val="24"/>
        </w:rPr>
        <w:t>”</w:t>
      </w:r>
      <w:r>
        <w:rPr>
          <w:rFonts w:hint="eastAsia" w:ascii="Century" w:hAnsi="Century" w:eastAsia="ＭＳ 明朝"/>
          <w:b w:val="0"/>
          <w:sz w:val="24"/>
        </w:rPr>
        <w:t xml:space="preserve"> under </w:t>
      </w:r>
      <w:r>
        <w:rPr>
          <w:rFonts w:hint="default" w:ascii="Century" w:hAnsi="Century" w:eastAsia="ＭＳ 明朝"/>
          <w:b w:val="0"/>
          <w:sz w:val="24"/>
        </w:rPr>
        <w:t>the</w:t>
      </w:r>
      <w:r>
        <w:rPr>
          <w:rFonts w:hint="eastAsia" w:ascii="Century" w:hAnsi="Century" w:eastAsia="ＭＳ 明朝"/>
          <w:b w:val="0"/>
          <w:sz w:val="24"/>
        </w:rPr>
        <w:t xml:space="preserve"> name </w:t>
      </w:r>
      <w:r>
        <w:rPr>
          <w:rFonts w:hint="default" w:ascii="Century" w:hAnsi="Century" w:eastAsia="ＭＳ 明朝"/>
          <w:b w:val="0"/>
          <w:sz w:val="24"/>
        </w:rPr>
        <w:t>“</w:t>
      </w:r>
      <w:r>
        <w:rPr>
          <w:rFonts w:hint="eastAsia" w:ascii="Century" w:hAnsi="Century" w:eastAsia="ＭＳ 明朝"/>
          <w:b w:val="0"/>
          <w:sz w:val="24"/>
        </w:rPr>
        <w:t xml:space="preserve"> Michi-no-eki Washi-no-sato Higashi-Chichibu</w:t>
      </w:r>
      <w:r>
        <w:rPr>
          <w:rFonts w:hint="default" w:ascii="Century" w:hAnsi="Century" w:eastAsia="ＭＳ 明朝"/>
          <w:b w:val="0"/>
          <w:sz w:val="24"/>
        </w:rPr>
        <w:t>”</w:t>
      </w:r>
      <w:r>
        <w:rPr>
          <w:rFonts w:hint="eastAsia" w:ascii="Century" w:hAnsi="Century" w:eastAsia="ＭＳ 明朝"/>
          <w:b w:val="0"/>
          <w:sz w:val="24"/>
        </w:rPr>
        <w:t>.</w:t>
      </w:r>
    </w:p>
    <w:p>
      <w:pPr>
        <w:pStyle w:val="0"/>
        <w:ind w:left="964" w:hanging="964" w:hangingChars="400"/>
        <w:rPr>
          <w:rFonts w:hint="default" w:ascii="ＭＳ 明朝" w:hAnsi="ＭＳ 明朝" w:eastAsia="ＭＳ 明朝"/>
          <w:b w:val="0"/>
          <w:sz w:val="24"/>
        </w:rPr>
      </w:pPr>
      <w:r>
        <w:rPr>
          <w:rFonts w:hint="eastAsia" w:ascii="ＭＳ 明朝" w:hAnsi="ＭＳ 明朝" w:eastAsia="ＭＳ 明朝"/>
          <w:b w:val="0"/>
          <w:sz w:val="24"/>
        </w:rPr>
        <w:t>・</w:t>
      </w:r>
      <w:r>
        <w:rPr>
          <w:rFonts w:hint="eastAsia" w:ascii="ＭＳ 明朝" w:hAnsi="ＭＳ 明朝" w:eastAsia="ＭＳ 明朝"/>
          <w:b w:val="0"/>
          <w:sz w:val="24"/>
        </w:rPr>
        <w:t>October 30, 2016, the 60th Memorial Ceremony of Higashi-Chichibumura merged, and Washi-no-sato Renewal Ceremony of Higashi-Chichibumura was effected.</w:t>
      </w:r>
    </w:p>
    <w:p>
      <w:pPr>
        <w:pStyle w:val="0"/>
        <w:ind w:left="964" w:hanging="964" w:hangingChars="400"/>
        <w:rPr>
          <w:rFonts w:hint="default" w:ascii="ＭＳ 明朝" w:hAnsi="ＭＳ 明朝" w:eastAsia="ＭＳ 明朝"/>
          <w:b w:val="0"/>
          <w:sz w:val="24"/>
        </w:rPr>
      </w:pPr>
      <w:r>
        <w:rPr>
          <w:rFonts w:hint="eastAsia" w:ascii="ＭＳ 明朝" w:hAnsi="ＭＳ 明朝" w:eastAsia="ＭＳ 明朝"/>
          <w:b w:val="0"/>
          <w:sz w:val="24"/>
        </w:rPr>
        <w:t>・</w:t>
      </w:r>
      <w:r>
        <w:rPr>
          <w:rFonts w:hint="eastAsia" w:ascii="ＭＳ 明朝" w:hAnsi="ＭＳ 明朝" w:eastAsia="ＭＳ 明朝"/>
          <w:b w:val="0"/>
          <w:sz w:val="24"/>
        </w:rPr>
        <w:t xml:space="preserve">July 1, 2017, the date November 27 was decided as </w:t>
      </w:r>
      <w:r>
        <w:rPr>
          <w:rFonts w:hint="default" w:ascii="ＭＳ 明朝" w:hAnsi="ＭＳ 明朝" w:eastAsia="ＭＳ 明朝"/>
          <w:b w:val="0"/>
          <w:sz w:val="24"/>
        </w:rPr>
        <w:t>“</w:t>
      </w:r>
      <w:r>
        <w:rPr>
          <w:rFonts w:hint="eastAsia" w:ascii="ＭＳ 明朝" w:hAnsi="ＭＳ 明朝" w:eastAsia="ＭＳ 明朝"/>
          <w:b w:val="0"/>
          <w:sz w:val="24"/>
        </w:rPr>
        <w:t>the day of Hand made Japanese Paper of Higashi-Chichibumura</w:t>
      </w:r>
      <w:r>
        <w:rPr>
          <w:rFonts w:hint="default" w:ascii="ＭＳ 明朝" w:hAnsi="ＭＳ 明朝" w:eastAsia="ＭＳ 明朝"/>
          <w:b w:val="0"/>
          <w:sz w:val="24"/>
        </w:rPr>
        <w:t>”</w:t>
      </w:r>
      <w:r>
        <w:rPr>
          <w:rFonts w:hint="eastAsia" w:ascii="ＭＳ 明朝" w:hAnsi="ＭＳ 明朝" w:eastAsia="ＭＳ 明朝"/>
          <w:b w:val="0"/>
          <w:sz w:val="24"/>
        </w:rPr>
        <w:t>.</w:t>
      </w:r>
    </w:p>
    <w:p>
      <w:pPr>
        <w:pStyle w:val="0"/>
        <w:ind w:left="964" w:hanging="964" w:hangingChars="400"/>
        <w:rPr>
          <w:rFonts w:hint="default" w:ascii="ＭＳ 明朝" w:hAnsi="ＭＳ 明朝" w:eastAsia="ＭＳ 明朝"/>
          <w:b w:val="0"/>
          <w:sz w:val="24"/>
        </w:rPr>
      </w:pPr>
      <w:r>
        <w:rPr>
          <w:rFonts w:hint="eastAsia" w:ascii="ＭＳ 明朝" w:hAnsi="ＭＳ 明朝" w:eastAsia="ＭＳ 明朝"/>
          <w:b w:val="0"/>
          <w:sz w:val="24"/>
        </w:rPr>
        <w:t>・</w:t>
      </w:r>
      <w:r>
        <w:rPr>
          <w:rFonts w:hint="eastAsia" w:ascii="ＭＳ 明朝" w:hAnsi="ＭＳ 明朝" w:eastAsia="ＭＳ 明朝"/>
          <w:b w:val="0"/>
          <w:sz w:val="24"/>
        </w:rPr>
        <w:t xml:space="preserve">June 1, 2019, the operation </w:t>
      </w:r>
      <w:r>
        <w:rPr>
          <w:rFonts w:hint="default" w:ascii="ＭＳ 明朝" w:hAnsi="ＭＳ 明朝" w:eastAsia="ＭＳ 明朝"/>
          <w:b w:val="0"/>
          <w:sz w:val="24"/>
        </w:rPr>
        <w:t>“</w:t>
      </w:r>
      <w:r>
        <w:rPr>
          <w:rFonts w:hint="eastAsia" w:ascii="ＭＳ 明朝" w:hAnsi="ＭＳ 明朝" w:eastAsia="ＭＳ 明朝"/>
          <w:b w:val="0"/>
          <w:sz w:val="24"/>
        </w:rPr>
        <w:t>MeLife</w:t>
      </w:r>
      <w:r>
        <w:rPr>
          <w:rFonts w:hint="default" w:ascii="ＭＳ 明朝" w:hAnsi="ＭＳ 明朝" w:eastAsia="ＭＳ 明朝"/>
          <w:b w:val="0"/>
          <w:sz w:val="24"/>
        </w:rPr>
        <w:t>”</w:t>
      </w:r>
      <w:r>
        <w:rPr>
          <w:rFonts w:hint="eastAsia" w:ascii="ＭＳ 明朝" w:hAnsi="ＭＳ 明朝" w:eastAsia="ＭＳ 明朝"/>
          <w:b w:val="0"/>
          <w:sz w:val="24"/>
        </w:rPr>
        <w:t xml:space="preserve"> </w:t>
      </w:r>
      <w:r>
        <w:rPr>
          <w:rFonts w:hint="default" w:ascii="ＭＳ 明朝" w:hAnsi="ＭＳ 明朝" w:eastAsia="ＭＳ 明朝"/>
          <w:b w:val="0"/>
          <w:sz w:val="24"/>
        </w:rPr>
        <w:t xml:space="preserve">Trial Housing for Moving </w:t>
      </w:r>
      <w:r>
        <w:rPr>
          <w:rFonts w:hint="eastAsia" w:ascii="ＭＳ 明朝" w:hAnsi="ＭＳ 明朝" w:eastAsia="ＭＳ 明朝"/>
          <w:b w:val="0"/>
          <w:sz w:val="24"/>
        </w:rPr>
        <w:t xml:space="preserve">In Higashi-Chichibumura was started. </w:t>
      </w:r>
    </w:p>
    <w:p>
      <w:pPr>
        <w:pStyle w:val="0"/>
        <w:ind w:left="964" w:hanging="964" w:hangingChars="400"/>
        <w:rPr>
          <w:rFonts w:hint="default" w:ascii="ＭＳ 明朝" w:hAnsi="ＭＳ 明朝" w:eastAsia="ＭＳ 明朝"/>
          <w:b w:val="0"/>
          <w:sz w:val="24"/>
        </w:rPr>
      </w:pPr>
      <w:r>
        <w:rPr>
          <w:rFonts w:hint="eastAsia" w:ascii="ＭＳ 明朝" w:hAnsi="ＭＳ 明朝" w:eastAsia="ＭＳ 明朝"/>
          <w:b w:val="0"/>
          <w:sz w:val="24"/>
        </w:rPr>
        <w:t>・</w:t>
      </w:r>
      <w:r>
        <w:rPr>
          <w:rFonts w:hint="default" w:ascii="ＭＳ 明朝" w:hAnsi="ＭＳ 明朝" w:eastAsia="ＭＳ 明朝"/>
          <w:b w:val="0"/>
          <w:sz w:val="24"/>
        </w:rPr>
        <w:t>February</w:t>
      </w:r>
      <w:r>
        <w:rPr>
          <w:rFonts w:hint="eastAsia" w:ascii="ＭＳ 明朝" w:hAnsi="ＭＳ 明朝" w:eastAsia="ＭＳ 明朝"/>
          <w:b w:val="0"/>
          <w:sz w:val="24"/>
        </w:rPr>
        <w:t xml:space="preserve">, 2020, </w:t>
      </w:r>
      <w:r>
        <w:rPr>
          <w:rStyle w:val="36"/>
          <w:rFonts w:hint="default" w:ascii="Century" w:hAnsi="Century"/>
          <w:b w:val="0"/>
          <w:sz w:val="24"/>
          <w:shd w:val="clear" w:color="auto" w:fill="F8F4F1"/>
        </w:rPr>
        <w:t>Friendship city agreement</w:t>
      </w:r>
      <w:r>
        <w:rPr>
          <w:rStyle w:val="36"/>
          <w:rFonts w:hint="eastAsia" w:ascii="Century" w:hAnsi="Century"/>
          <w:b w:val="0"/>
          <w:sz w:val="24"/>
          <w:shd w:val="clear" w:color="auto" w:fill="F8F4F1"/>
        </w:rPr>
        <w:t xml:space="preserve"> was concluded with Choseimura, Chiba Prefecture.</w:t>
      </w:r>
    </w:p>
    <w:p>
      <w:pPr>
        <w:pStyle w:val="0"/>
        <w:rPr>
          <w:rFonts w:hint="default" w:ascii="ＭＳ 明朝" w:hAnsi="ＭＳ 明朝" w:eastAsia="ＭＳ 明朝"/>
          <w:b w:val="0"/>
          <w:sz w:val="24"/>
        </w:rPr>
      </w:pPr>
    </w:p>
    <w:p>
      <w:pPr>
        <w:pStyle w:val="0"/>
        <w:rPr>
          <w:rFonts w:hint="default" w:ascii="ＭＳ 明朝" w:hAnsi="ＭＳ 明朝" w:eastAsia="ＭＳ 明朝"/>
          <w:b w:val="0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昔も今も変わらないもの</w:t>
      </w:r>
    </w:p>
    <w:p>
      <w:pPr>
        <w:pStyle w:val="0"/>
        <w:rPr>
          <w:rFonts w:hint="default" w:ascii="ＭＳ 明朝" w:hAnsi="ＭＳ 明朝" w:eastAsia="ＭＳ 明朝"/>
          <w:b w:val="0"/>
          <w:sz w:val="28"/>
        </w:rPr>
      </w:pPr>
      <w:r>
        <w:rPr>
          <w:rFonts w:hint="eastAsia" w:ascii="ＭＳ 明朝" w:hAnsi="ＭＳ 明朝" w:eastAsia="ＭＳ 明朝"/>
          <w:b w:val="1"/>
          <w:sz w:val="24"/>
        </w:rPr>
        <w:t>Things That Remain Unchanged</w:t>
      </w:r>
    </w:p>
    <w:p>
      <w:pPr>
        <w:pStyle w:val="0"/>
        <w:rPr>
          <w:rFonts w:hint="default" w:ascii="ＭＳ 明朝" w:hAnsi="ＭＳ 明朝" w:eastAsia="ＭＳ 明朝"/>
          <w:b w:val="0"/>
          <w:sz w:val="24"/>
        </w:rPr>
      </w:pPr>
      <w:r>
        <w:rPr>
          <w:rFonts w:hint="eastAsia" w:ascii="ＭＳ 明朝" w:hAnsi="ＭＳ 明朝" w:eastAsia="ＭＳ 明朝"/>
          <w:b w:val="0"/>
          <w:sz w:val="24"/>
        </w:rPr>
        <w:t>With the times the common scenery has changed, but the feeling to think about the region and the heart to support each other live on in this village.</w:t>
      </w:r>
    </w:p>
    <w:p>
      <w:pPr>
        <w:pStyle w:val="0"/>
        <w:rPr>
          <w:rFonts w:hint="default" w:ascii="ＭＳ 明朝" w:hAnsi="ＭＳ 明朝" w:eastAsia="ＭＳ 明朝"/>
          <w:b w:val="0"/>
          <w:sz w:val="24"/>
        </w:rPr>
      </w:pPr>
      <w:r>
        <w:rPr>
          <w:rFonts w:hint="default" w:ascii="ＭＳ 明朝" w:hAnsi="ＭＳ 明朝" w:eastAsia="ＭＳ 明朝"/>
          <w:b w:val="0"/>
          <w:sz w:val="24"/>
        </w:rPr>
        <w:t>Alongside 70 years of journey</w:t>
      </w:r>
      <w:r>
        <w:rPr>
          <w:rFonts w:hint="eastAsia" w:ascii="ＭＳ 明朝" w:hAnsi="ＭＳ 明朝" w:eastAsia="ＭＳ 明朝"/>
          <w:b w:val="0"/>
          <w:sz w:val="24"/>
        </w:rPr>
        <w:t xml:space="preserve">, there was this nature every time. We present you in </w:t>
      </w:r>
      <w:r>
        <w:rPr>
          <w:rFonts w:hint="default" w:ascii="ＭＳ 明朝" w:hAnsi="ＭＳ 明朝" w:eastAsia="ＭＳ 明朝"/>
          <w:b w:val="0"/>
          <w:sz w:val="24"/>
        </w:rPr>
        <w:t>the</w:t>
      </w:r>
      <w:r>
        <w:rPr>
          <w:rFonts w:hint="eastAsia" w:ascii="ＭＳ 明朝" w:hAnsi="ＭＳ 明朝" w:eastAsia="ＭＳ 明朝"/>
          <w:b w:val="0"/>
          <w:sz w:val="24"/>
        </w:rPr>
        <w:t xml:space="preserve"> next pages t</w:t>
      </w:r>
      <w:r>
        <w:rPr>
          <w:rFonts w:hint="default" w:ascii="ＭＳ 明朝" w:hAnsi="ＭＳ 明朝" w:eastAsia="ＭＳ 明朝"/>
          <w:b w:val="0"/>
          <w:sz w:val="24"/>
        </w:rPr>
        <w:t>hings that still remain</w:t>
      </w:r>
      <w:r>
        <w:rPr>
          <w:rFonts w:hint="eastAsia" w:ascii="ＭＳ 明朝" w:hAnsi="ＭＳ 明朝" w:eastAsia="ＭＳ 明朝"/>
          <w:b w:val="0"/>
          <w:sz w:val="24"/>
        </w:rPr>
        <w:t xml:space="preserve"> with rich nature.</w:t>
      </w:r>
    </w:p>
    <w:p>
      <w:pPr>
        <w:pStyle w:val="0"/>
        <w:rPr>
          <w:rFonts w:hint="default" w:ascii="ＭＳ 明朝" w:hAnsi="ＭＳ 明朝" w:eastAsia="ＭＳ 明朝"/>
          <w:b w:val="0"/>
          <w:sz w:val="24"/>
        </w:rPr>
      </w:pPr>
    </w:p>
    <w:p>
      <w:pPr>
        <w:pStyle w:val="30"/>
        <w:numPr>
          <w:ilvl w:val="0"/>
          <w:numId w:val="1"/>
        </w:numPr>
        <w:rPr>
          <w:rFonts w:hint="default" w:ascii="ＭＳ 明朝" w:hAnsi="ＭＳ 明朝" w:eastAsia="ＭＳ 明朝"/>
          <w:b w:val="0"/>
          <w:sz w:val="24"/>
        </w:rPr>
      </w:pPr>
      <w:r>
        <w:rPr>
          <w:rFonts w:hint="eastAsia" w:ascii="ＭＳ 明朝" w:hAnsi="ＭＳ 明朝" w:eastAsia="ＭＳ 明朝"/>
          <w:b w:val="0"/>
          <w:sz w:val="24"/>
        </w:rPr>
        <w:t>【</w:t>
      </w:r>
      <w:r>
        <w:rPr>
          <w:rFonts w:hint="eastAsia" w:ascii="ＭＳ 明朝" w:hAnsi="ＭＳ 明朝" w:eastAsia="ＭＳ 明朝"/>
          <w:b w:val="0"/>
          <w:sz w:val="24"/>
        </w:rPr>
        <w:t>Shoku</w:t>
      </w:r>
      <w:r>
        <w:rPr>
          <w:rFonts w:hint="eastAsia" w:ascii="ＭＳ 明朝" w:hAnsi="ＭＳ 明朝" w:eastAsia="ＭＳ 明朝"/>
          <w:b w:val="0"/>
          <w:sz w:val="24"/>
        </w:rPr>
        <w:t>＝</w:t>
      </w:r>
      <w:r>
        <w:rPr>
          <w:rFonts w:hint="eastAsia" w:ascii="ＭＳ 明朝" w:hAnsi="ＭＳ 明朝" w:eastAsia="ＭＳ 明朝"/>
          <w:b w:val="0"/>
          <w:sz w:val="24"/>
        </w:rPr>
        <w:t>eat</w:t>
      </w:r>
      <w:r>
        <w:rPr>
          <w:rFonts w:hint="default" w:ascii="ＭＳ 明朝" w:hAnsi="ＭＳ 明朝" w:eastAsia="ＭＳ 明朝"/>
          <w:b w:val="0"/>
          <w:sz w:val="24"/>
        </w:rPr>
        <w:t>】</w:t>
      </w:r>
      <w:r>
        <w:rPr>
          <w:rFonts w:hint="eastAsia" w:ascii="ＭＳ 明朝" w:hAnsi="ＭＳ 明朝" w:eastAsia="ＭＳ 明朝"/>
          <w:b w:val="0"/>
          <w:sz w:val="24"/>
        </w:rPr>
        <w:t xml:space="preserve"> </w:t>
      </w:r>
      <w:r>
        <w:rPr>
          <w:rFonts w:hint="default" w:ascii="ＭＳ 明朝" w:hAnsi="ＭＳ 明朝" w:eastAsia="ＭＳ 明朝"/>
          <w:b w:val="0"/>
          <w:sz w:val="24"/>
        </w:rPr>
        <w:t>Gathered around the hearth</w:t>
      </w:r>
    </w:p>
    <w:p>
      <w:pPr>
        <w:pStyle w:val="30"/>
        <w:ind w:left="360"/>
        <w:rPr>
          <w:rFonts w:hint="default" w:ascii="ＭＳ 明朝" w:hAnsi="ＭＳ 明朝" w:eastAsia="ＭＳ 明朝"/>
          <w:b w:val="0"/>
          <w:sz w:val="24"/>
        </w:rPr>
      </w:pPr>
      <w:r>
        <w:rPr>
          <w:rFonts w:hint="eastAsia" w:ascii="ＭＳ 明朝" w:hAnsi="ＭＳ 明朝" w:eastAsia="ＭＳ 明朝"/>
          <w:b w:val="0"/>
          <w:sz w:val="24"/>
        </w:rPr>
        <w:t>Famly members figures surrounding the hearth. On the table there were</w:t>
      </w:r>
    </w:p>
    <w:p>
      <w:pPr>
        <w:pStyle w:val="30"/>
        <w:ind w:left="360"/>
        <w:rPr>
          <w:rStyle w:val="36"/>
          <w:rFonts w:hint="default" w:ascii="Century" w:hAnsi="Century"/>
          <w:b w:val="0"/>
          <w:sz w:val="24"/>
          <w:shd w:val="clear" w:color="auto" w:fill="F8F4F1"/>
        </w:rPr>
      </w:pPr>
      <w:r>
        <w:rPr>
          <w:rFonts w:hint="eastAsia" w:ascii="ＭＳ 明朝" w:hAnsi="ＭＳ 明朝" w:eastAsia="ＭＳ 明朝"/>
          <w:b w:val="0"/>
          <w:sz w:val="24"/>
        </w:rPr>
        <w:t>simple cooking made of e</w:t>
      </w:r>
      <w:r>
        <w:rPr>
          <w:rFonts w:hint="default" w:ascii="ＭＳ 明朝" w:hAnsi="ＭＳ 明朝" w:eastAsia="ＭＳ 明朝"/>
          <w:b w:val="0"/>
          <w:sz w:val="24"/>
        </w:rPr>
        <w:t>veryday ingredients</w:t>
      </w:r>
      <w:r>
        <w:rPr>
          <w:rFonts w:hint="eastAsia" w:ascii="ＭＳ 明朝" w:hAnsi="ＭＳ 明朝" w:eastAsia="ＭＳ 明朝"/>
          <w:b w:val="0"/>
          <w:sz w:val="24"/>
        </w:rPr>
        <w:t xml:space="preserve"> such as vegetable and b</w:t>
      </w:r>
      <w:r>
        <w:rPr>
          <w:rStyle w:val="36"/>
          <w:rFonts w:hint="default" w:ascii="Century" w:hAnsi="Century"/>
          <w:b w:val="0"/>
          <w:sz w:val="24"/>
          <w:shd w:val="clear" w:color="auto" w:fill="F8F4F1"/>
        </w:rPr>
        <w:t>lessings of nature</w:t>
      </w:r>
      <w:r>
        <w:rPr>
          <w:rStyle w:val="36"/>
          <w:rFonts w:hint="eastAsia" w:ascii="Century" w:hAnsi="Century"/>
          <w:b w:val="0"/>
          <w:sz w:val="24"/>
          <w:shd w:val="clear" w:color="auto" w:fill="F8F4F1"/>
        </w:rPr>
        <w:t>. Eat seasonal things, and keep the remainders as p</w:t>
      </w:r>
      <w:r>
        <w:rPr>
          <w:rStyle w:val="36"/>
          <w:rFonts w:hint="default" w:ascii="Century" w:hAnsi="Century"/>
          <w:b w:val="0"/>
          <w:sz w:val="24"/>
          <w:shd w:val="clear" w:color="auto" w:fill="F8F4F1"/>
        </w:rPr>
        <w:t>reserved food</w:t>
      </w:r>
      <w:r>
        <w:rPr>
          <w:rStyle w:val="36"/>
          <w:rFonts w:hint="eastAsia" w:ascii="Century" w:hAnsi="Century"/>
          <w:b w:val="0"/>
          <w:sz w:val="24"/>
          <w:shd w:val="clear" w:color="auto" w:fill="F8F4F1"/>
        </w:rPr>
        <w:t xml:space="preserve">. </w:t>
      </w:r>
      <w:r>
        <w:rPr>
          <w:rStyle w:val="36"/>
          <w:rFonts w:hint="default" w:ascii="Century" w:hAnsi="Century"/>
          <w:b w:val="0"/>
          <w:sz w:val="24"/>
          <w:shd w:val="clear" w:color="auto" w:fill="F8F4F1"/>
        </w:rPr>
        <w:t>Alive in everyday meals</w:t>
      </w:r>
      <w:r>
        <w:rPr>
          <w:rStyle w:val="36"/>
          <w:rFonts w:hint="eastAsia" w:ascii="Century" w:hAnsi="Century"/>
          <w:b w:val="0"/>
          <w:sz w:val="24"/>
          <w:shd w:val="clear" w:color="auto" w:fill="F8F4F1"/>
        </w:rPr>
        <w:t xml:space="preserve"> of the people who have knowledge</w:t>
      </w:r>
    </w:p>
    <w:p>
      <w:pPr>
        <w:pStyle w:val="30"/>
        <w:ind w:left="360"/>
        <w:rPr>
          <w:rStyle w:val="36"/>
          <w:rFonts w:hint="default" w:ascii="Century" w:hAnsi="Century"/>
          <w:b w:val="0"/>
          <w:sz w:val="24"/>
          <w:shd w:val="clear" w:color="auto" w:fill="F8F4F1"/>
        </w:rPr>
      </w:pPr>
      <w:r>
        <w:rPr>
          <w:rFonts w:hint="eastAsia" w:ascii="ＭＳ 明朝" w:hAnsi="ＭＳ 明朝" w:eastAsia="ＭＳ 明朝"/>
          <w:b w:val="0"/>
          <w:sz w:val="24"/>
        </w:rPr>
        <w:t>of living with nature.</w:t>
      </w:r>
      <w:r>
        <w:rPr>
          <w:rStyle w:val="36"/>
          <w:rFonts w:hint="eastAsia" w:ascii="Century" w:hAnsi="Century"/>
          <w:b w:val="0"/>
          <w:sz w:val="24"/>
          <w:shd w:val="clear" w:color="auto" w:fill="F8F4F1"/>
        </w:rPr>
        <w:t xml:space="preserve"> </w:t>
      </w:r>
    </w:p>
    <w:p>
      <w:pPr>
        <w:pStyle w:val="30"/>
        <w:ind w:left="360"/>
        <w:rPr>
          <w:rStyle w:val="36"/>
          <w:rFonts w:hint="eastAsia" w:ascii="Century" w:hAnsi="Century"/>
          <w:b w:val="0"/>
          <w:sz w:val="24"/>
          <w:shd w:val="clear" w:color="auto" w:fill="F8F4F1"/>
        </w:rPr>
      </w:pPr>
      <w:r>
        <w:rPr>
          <w:rStyle w:val="36"/>
          <w:rFonts w:hint="eastAsia" w:ascii="Century" w:hAnsi="Century"/>
          <w:b w:val="0"/>
          <w:sz w:val="24"/>
          <w:shd w:val="clear" w:color="auto" w:fill="F8F4F1"/>
        </w:rPr>
        <w:t xml:space="preserve">                                                                                                        (2/3)</w:t>
      </w:r>
    </w:p>
    <w:p>
      <w:pPr>
        <w:pStyle w:val="30"/>
        <w:ind w:left="360"/>
        <w:rPr>
          <w:rStyle w:val="36"/>
          <w:rFonts w:hint="default" w:ascii="Century" w:hAnsi="Century"/>
          <w:b w:val="0"/>
          <w:sz w:val="24"/>
          <w:shd w:val="clear" w:color="auto" w:fill="F8F4F1"/>
        </w:rPr>
      </w:pPr>
      <w:r>
        <w:rPr>
          <w:rStyle w:val="36"/>
          <w:rFonts w:hint="eastAsia" w:ascii="Century" w:hAnsi="Century"/>
          <w:b w:val="0"/>
          <w:sz w:val="24"/>
          <w:shd w:val="clear" w:color="auto" w:fill="F8F4F1"/>
        </w:rPr>
        <w:t>2.</w:t>
      </w:r>
      <w:r>
        <w:rPr>
          <w:rStyle w:val="36"/>
          <w:rFonts w:hint="eastAsia" w:ascii="Century" w:hAnsi="Century"/>
          <w:b w:val="0"/>
          <w:sz w:val="24"/>
          <w:shd w:val="clear" w:color="auto" w:fill="F8F4F1"/>
        </w:rPr>
        <w:t>【住＝</w:t>
      </w:r>
      <w:r>
        <w:rPr>
          <w:rStyle w:val="36"/>
          <w:rFonts w:hint="eastAsia" w:ascii="Century" w:hAnsi="Century"/>
          <w:b w:val="0"/>
          <w:sz w:val="24"/>
          <w:shd w:val="clear" w:color="auto" w:fill="F8F4F1"/>
        </w:rPr>
        <w:t>live in</w:t>
      </w:r>
      <w:r>
        <w:rPr>
          <w:rStyle w:val="36"/>
          <w:rFonts w:hint="eastAsia" w:ascii="Century" w:hAnsi="Century"/>
          <w:b w:val="0"/>
          <w:sz w:val="24"/>
          <w:shd w:val="clear" w:color="auto" w:fill="F8F4F1"/>
        </w:rPr>
        <w:t>】</w:t>
      </w:r>
      <w:r>
        <w:rPr>
          <w:rStyle w:val="36"/>
          <w:rFonts w:hint="eastAsia" w:ascii="Century" w:hAnsi="Century"/>
          <w:b w:val="0"/>
          <w:sz w:val="24"/>
          <w:shd w:val="clear" w:color="auto" w:fill="F8F4F1"/>
        </w:rPr>
        <w:t>Always there is the presence of people in the house</w:t>
      </w:r>
    </w:p>
    <w:p>
      <w:pPr>
        <w:pStyle w:val="30"/>
        <w:ind w:left="360"/>
        <w:rPr>
          <w:rFonts w:hint="default" w:ascii="Century" w:hAnsi="Century" w:eastAsia="ＭＳ 明朝"/>
          <w:b w:val="0"/>
          <w:sz w:val="24"/>
        </w:rPr>
      </w:pPr>
      <w:r>
        <w:rPr>
          <w:rFonts w:hint="eastAsia" w:ascii="Century" w:hAnsi="Century" w:eastAsia="ＭＳ 明朝"/>
          <w:b w:val="0"/>
          <w:sz w:val="24"/>
        </w:rPr>
        <w:t>When the distance of the houses was far shorter than nowadays, and the neighbors were coming and going freely, people were talking to each other</w:t>
      </w:r>
    </w:p>
    <w:p>
      <w:pPr>
        <w:pStyle w:val="30"/>
        <w:ind w:left="360"/>
        <w:rPr>
          <w:rFonts w:hint="default" w:ascii="ＭＳ 明朝" w:hAnsi="ＭＳ 明朝" w:eastAsia="ＭＳ 明朝"/>
          <w:b w:val="0"/>
          <w:sz w:val="24"/>
        </w:rPr>
      </w:pPr>
      <w:r>
        <w:rPr>
          <w:rFonts w:hint="eastAsia" w:ascii="ＭＳ 明朝" w:hAnsi="ＭＳ 明朝" w:eastAsia="ＭＳ 明朝"/>
          <w:b w:val="0"/>
          <w:sz w:val="24"/>
        </w:rPr>
        <w:t xml:space="preserve">in between farm work, otherwise children play in the neighbors houses- houses were not only for the owners but </w:t>
      </w:r>
      <w:r>
        <w:rPr>
          <w:rFonts w:hint="default" w:ascii="ＭＳ 明朝" w:hAnsi="ＭＳ 明朝" w:eastAsia="ＭＳ 明朝"/>
          <w:b w:val="0"/>
          <w:sz w:val="24"/>
        </w:rPr>
        <w:t>the</w:t>
      </w:r>
      <w:r>
        <w:rPr>
          <w:rFonts w:hint="eastAsia" w:ascii="ＭＳ 明朝" w:hAnsi="ＭＳ 明朝" w:eastAsia="ＭＳ 明朝"/>
          <w:b w:val="0"/>
          <w:sz w:val="24"/>
        </w:rPr>
        <w:t xml:space="preserve"> place where the people in region get together.</w:t>
      </w:r>
    </w:p>
    <w:p>
      <w:pPr>
        <w:pStyle w:val="30"/>
        <w:ind w:left="360"/>
        <w:rPr>
          <w:rFonts w:hint="default" w:ascii="ＭＳ 明朝" w:hAnsi="ＭＳ 明朝" w:eastAsia="ＭＳ 明朝"/>
          <w:b w:val="0"/>
          <w:sz w:val="24"/>
        </w:rPr>
      </w:pPr>
    </w:p>
    <w:p>
      <w:pPr>
        <w:pStyle w:val="30"/>
        <w:ind w:left="360"/>
        <w:rPr>
          <w:rFonts w:hint="default" w:ascii="ＭＳ 明朝" w:hAnsi="ＭＳ 明朝" w:eastAsia="ＭＳ 明朝"/>
          <w:b w:val="0"/>
          <w:sz w:val="24"/>
        </w:rPr>
      </w:pPr>
      <w:r>
        <w:rPr>
          <w:rFonts w:hint="eastAsia" w:ascii="ＭＳ 明朝" w:hAnsi="ＭＳ 明朝" w:eastAsia="ＭＳ 明朝"/>
          <w:b w:val="0"/>
          <w:sz w:val="24"/>
        </w:rPr>
        <w:t>3.</w:t>
      </w:r>
      <w:r>
        <w:rPr>
          <w:rFonts w:hint="eastAsia" w:ascii="ＭＳ 明朝" w:hAnsi="ＭＳ 明朝" w:eastAsia="ＭＳ 明朝"/>
          <w:b w:val="0"/>
          <w:sz w:val="24"/>
        </w:rPr>
        <w:t>【仕事＝</w:t>
      </w:r>
      <w:r>
        <w:rPr>
          <w:rFonts w:hint="eastAsia" w:ascii="ＭＳ 明朝" w:hAnsi="ＭＳ 明朝" w:eastAsia="ＭＳ 明朝"/>
          <w:b w:val="0"/>
          <w:sz w:val="24"/>
        </w:rPr>
        <w:t>Job</w:t>
      </w:r>
      <w:r>
        <w:rPr>
          <w:rFonts w:hint="eastAsia" w:ascii="ＭＳ 明朝" w:hAnsi="ＭＳ 明朝" w:eastAsia="ＭＳ 明朝"/>
          <w:b w:val="0"/>
          <w:sz w:val="24"/>
        </w:rPr>
        <w:t>】</w:t>
      </w:r>
      <w:r>
        <w:rPr>
          <w:rFonts w:hint="eastAsia" w:ascii="ＭＳ 明朝" w:hAnsi="ＭＳ 明朝" w:eastAsia="ＭＳ 明朝"/>
          <w:b w:val="0"/>
          <w:sz w:val="24"/>
        </w:rPr>
        <w:t>Live together with mountains</w:t>
      </w:r>
    </w:p>
    <w:p>
      <w:pPr>
        <w:pStyle w:val="30"/>
        <w:ind w:left="360"/>
        <w:rPr>
          <w:rFonts w:hint="default" w:ascii="ＭＳ 明朝" w:hAnsi="ＭＳ 明朝" w:eastAsia="ＭＳ 明朝"/>
          <w:b w:val="0"/>
          <w:sz w:val="24"/>
        </w:rPr>
      </w:pPr>
      <w:r>
        <w:rPr>
          <w:rFonts w:hint="eastAsia" w:ascii="ＭＳ 明朝" w:hAnsi="ＭＳ 明朝" w:eastAsia="ＭＳ 明朝"/>
          <w:b w:val="0"/>
          <w:sz w:val="24"/>
        </w:rPr>
        <w:t>In the village surrounded by the mountains, the jobs which utilize regional resources, such as agriculture and forestry, have s</w:t>
      </w:r>
      <w:r>
        <w:rPr>
          <w:rFonts w:hint="default" w:ascii="ＭＳ 明朝" w:hAnsi="ＭＳ 明朝" w:eastAsia="ＭＳ 明朝"/>
          <w:b w:val="0"/>
          <w:sz w:val="24"/>
        </w:rPr>
        <w:t>upport</w:t>
      </w:r>
      <w:r>
        <w:rPr>
          <w:rFonts w:hint="eastAsia" w:ascii="ＭＳ 明朝" w:hAnsi="ＭＳ 明朝" w:eastAsia="ＭＳ 明朝"/>
          <w:b w:val="0"/>
          <w:sz w:val="24"/>
        </w:rPr>
        <w:t>ed people</w:t>
      </w:r>
      <w:r>
        <w:rPr>
          <w:rFonts w:hint="default" w:ascii="ＭＳ 明朝" w:hAnsi="ＭＳ 明朝" w:eastAsia="ＭＳ 明朝"/>
          <w:b w:val="0"/>
          <w:sz w:val="24"/>
        </w:rPr>
        <w:t>’</w:t>
      </w:r>
      <w:r>
        <w:rPr>
          <w:rFonts w:hint="eastAsia" w:ascii="ＭＳ 明朝" w:hAnsi="ＭＳ 明朝" w:eastAsia="ＭＳ 明朝"/>
          <w:b w:val="0"/>
          <w:sz w:val="24"/>
        </w:rPr>
        <w:t xml:space="preserve">s </w:t>
      </w:r>
      <w:r>
        <w:rPr>
          <w:rFonts w:hint="default" w:ascii="ＭＳ 明朝" w:hAnsi="ＭＳ 明朝" w:eastAsia="ＭＳ 明朝"/>
          <w:b w:val="0"/>
          <w:sz w:val="24"/>
        </w:rPr>
        <w:t>everyday life</w:t>
      </w:r>
      <w:r>
        <w:rPr>
          <w:rFonts w:hint="eastAsia" w:ascii="ＭＳ 明朝" w:hAnsi="ＭＳ 明朝" w:eastAsia="ＭＳ 明朝"/>
          <w:b w:val="0"/>
          <w:sz w:val="24"/>
        </w:rPr>
        <w:t xml:space="preserve">. The figures of village people were seen, working in the mountains and fields from early morning until sunset facing the nature to protect </w:t>
      </w:r>
      <w:r>
        <w:rPr>
          <w:rFonts w:hint="default" w:ascii="ＭＳ 明朝" w:hAnsi="ＭＳ 明朝" w:eastAsia="ＭＳ 明朝"/>
          <w:b w:val="0"/>
          <w:sz w:val="24"/>
        </w:rPr>
        <w:t>livelihood</w:t>
      </w:r>
      <w:r>
        <w:rPr>
          <w:rFonts w:hint="eastAsia" w:ascii="ＭＳ 明朝" w:hAnsi="ＭＳ 明朝" w:eastAsia="ＭＳ 明朝"/>
          <w:b w:val="0"/>
          <w:sz w:val="24"/>
        </w:rPr>
        <w:t xml:space="preserve"> of village people.</w:t>
      </w:r>
    </w:p>
    <w:p>
      <w:pPr>
        <w:pStyle w:val="30"/>
        <w:ind w:left="360"/>
        <w:rPr>
          <w:rFonts w:hint="default" w:ascii="ＭＳ 明朝" w:hAnsi="ＭＳ 明朝" w:eastAsia="ＭＳ 明朝"/>
          <w:b w:val="0"/>
          <w:sz w:val="24"/>
        </w:rPr>
      </w:pPr>
    </w:p>
    <w:p>
      <w:pPr>
        <w:pStyle w:val="30"/>
        <w:ind w:left="360"/>
        <w:rPr>
          <w:rFonts w:hint="default" w:ascii="ＭＳ 明朝" w:hAnsi="ＭＳ 明朝" w:eastAsia="ＭＳ 明朝"/>
          <w:b w:val="0"/>
          <w:sz w:val="24"/>
        </w:rPr>
      </w:pPr>
      <w:r>
        <w:rPr>
          <w:rFonts w:hint="eastAsia" w:ascii="ＭＳ 明朝" w:hAnsi="ＭＳ 明朝" w:eastAsia="ＭＳ 明朝"/>
          <w:b w:val="0"/>
          <w:sz w:val="24"/>
        </w:rPr>
        <w:t>4.</w:t>
      </w:r>
      <w:r>
        <w:rPr>
          <w:rFonts w:hint="eastAsia" w:ascii="ＭＳ 明朝" w:hAnsi="ＭＳ 明朝" w:eastAsia="ＭＳ 明朝"/>
          <w:b w:val="0"/>
          <w:sz w:val="24"/>
        </w:rPr>
        <w:t>【遊び＝</w:t>
      </w:r>
      <w:r>
        <w:rPr>
          <w:rFonts w:hint="eastAsia" w:ascii="ＭＳ 明朝" w:hAnsi="ＭＳ 明朝" w:eastAsia="ＭＳ 明朝"/>
          <w:b w:val="0"/>
          <w:sz w:val="24"/>
        </w:rPr>
        <w:t>Play</w:t>
      </w:r>
      <w:r>
        <w:rPr>
          <w:rFonts w:hint="default" w:ascii="ＭＳ 明朝" w:hAnsi="ＭＳ 明朝" w:eastAsia="ＭＳ 明朝"/>
          <w:b w:val="0"/>
          <w:sz w:val="24"/>
        </w:rPr>
        <w:t>】</w:t>
      </w:r>
      <w:r>
        <w:rPr>
          <w:rFonts w:hint="eastAsia" w:ascii="ＭＳ 明朝" w:hAnsi="ＭＳ 明朝" w:eastAsia="ＭＳ 明朝"/>
          <w:b w:val="0"/>
          <w:sz w:val="24"/>
        </w:rPr>
        <w:t xml:space="preserve">Playground is </w:t>
      </w:r>
      <w:r>
        <w:rPr>
          <w:rFonts w:hint="default" w:ascii="ＭＳ 明朝" w:hAnsi="ＭＳ 明朝" w:eastAsia="ＭＳ 明朝"/>
          <w:b w:val="0"/>
          <w:sz w:val="24"/>
        </w:rPr>
        <w:t>village</w:t>
      </w:r>
      <w:r>
        <w:rPr>
          <w:rFonts w:hint="eastAsia" w:ascii="ＭＳ 明朝" w:hAnsi="ＭＳ 明朝" w:eastAsia="ＭＳ 明朝"/>
          <w:b w:val="0"/>
          <w:sz w:val="24"/>
        </w:rPr>
        <w:t xml:space="preserve"> itself</w:t>
      </w:r>
    </w:p>
    <w:p>
      <w:pPr>
        <w:pStyle w:val="30"/>
        <w:ind w:left="360"/>
        <w:rPr>
          <w:rFonts w:hint="default" w:ascii="ＭＳ 明朝" w:hAnsi="ＭＳ 明朝" w:eastAsia="ＭＳ 明朝"/>
          <w:b w:val="0"/>
          <w:sz w:val="24"/>
        </w:rPr>
      </w:pPr>
      <w:r>
        <w:rPr>
          <w:rFonts w:hint="eastAsia" w:ascii="ＭＳ 明朝" w:hAnsi="ＭＳ 明朝" w:eastAsia="ＭＳ 明朝"/>
          <w:b w:val="0"/>
          <w:sz w:val="24"/>
        </w:rPr>
        <w:t xml:space="preserve">The playground for children is not limited to schools and parks only. To play on </w:t>
      </w:r>
      <w:r>
        <w:rPr>
          <w:rFonts w:hint="default" w:ascii="ＭＳ 明朝" w:hAnsi="ＭＳ 明朝" w:eastAsia="ＭＳ 明朝"/>
          <w:b w:val="0"/>
          <w:sz w:val="24"/>
        </w:rPr>
        <w:t>the</w:t>
      </w:r>
      <w:r>
        <w:rPr>
          <w:rFonts w:hint="eastAsia" w:ascii="ＭＳ 明朝" w:hAnsi="ＭＳ 明朝" w:eastAsia="ＭＳ 明朝"/>
          <w:b w:val="0"/>
          <w:sz w:val="24"/>
        </w:rPr>
        <w:t xml:space="preserve"> riverside, to run </w:t>
      </w:r>
      <w:r>
        <w:rPr>
          <w:rFonts w:hint="default" w:ascii="ＭＳ 明朝" w:hAnsi="ＭＳ 明朝" w:eastAsia="ＭＳ 明朝"/>
          <w:b w:val="0"/>
          <w:sz w:val="24"/>
        </w:rPr>
        <w:t>around</w:t>
      </w:r>
      <w:r>
        <w:rPr>
          <w:rFonts w:hint="eastAsia" w:ascii="ＭＳ 明朝" w:hAnsi="ＭＳ 明朝" w:eastAsia="ＭＳ 明朝"/>
          <w:b w:val="0"/>
          <w:sz w:val="24"/>
        </w:rPr>
        <w:t xml:space="preserve"> the hills and to play together with his friends till the sunset. These sceneries are not natural matters now, but they were normal everyday sceneries for the then children. </w:t>
      </w:r>
    </w:p>
    <w:p>
      <w:pPr>
        <w:pStyle w:val="30"/>
        <w:ind w:left="360"/>
        <w:rPr>
          <w:rFonts w:hint="default" w:ascii="ＭＳ 明朝" w:hAnsi="ＭＳ 明朝" w:eastAsia="ＭＳ 明朝"/>
          <w:b w:val="0"/>
          <w:sz w:val="24"/>
        </w:rPr>
      </w:pPr>
    </w:p>
    <w:p>
      <w:pPr>
        <w:pStyle w:val="30"/>
        <w:ind w:left="360"/>
        <w:rPr>
          <w:rFonts w:hint="default" w:ascii="ＭＳ 明朝" w:hAnsi="ＭＳ 明朝" w:eastAsia="ＭＳ 明朝"/>
          <w:b w:val="0"/>
          <w:sz w:val="24"/>
        </w:rPr>
      </w:pPr>
    </w:p>
    <w:p>
      <w:pPr>
        <w:pStyle w:val="30"/>
        <w:ind w:left="360"/>
        <w:rPr>
          <w:rFonts w:hint="default" w:ascii="ＭＳ 明朝" w:hAnsi="ＭＳ 明朝" w:eastAsia="ＭＳ 明朝"/>
          <w:b w:val="0"/>
          <w:sz w:val="24"/>
        </w:rPr>
      </w:pPr>
    </w:p>
    <w:p>
      <w:pPr>
        <w:pStyle w:val="30"/>
        <w:ind w:left="360"/>
        <w:rPr>
          <w:rFonts w:hint="default" w:ascii="ＭＳ 明朝" w:hAnsi="ＭＳ 明朝" w:eastAsia="ＭＳ 明朝"/>
          <w:b w:val="0"/>
          <w:sz w:val="24"/>
        </w:rPr>
      </w:pPr>
    </w:p>
    <w:p>
      <w:pPr>
        <w:pStyle w:val="30"/>
        <w:ind w:left="360"/>
        <w:rPr>
          <w:rFonts w:hint="default" w:ascii="ＭＳ 明朝" w:hAnsi="ＭＳ 明朝" w:eastAsia="ＭＳ 明朝"/>
          <w:b w:val="0"/>
          <w:sz w:val="24"/>
        </w:rPr>
      </w:pPr>
    </w:p>
    <w:p>
      <w:pPr>
        <w:pStyle w:val="30"/>
        <w:ind w:left="360"/>
        <w:rPr>
          <w:rFonts w:hint="default" w:ascii="ＭＳ 明朝" w:hAnsi="ＭＳ 明朝" w:eastAsia="ＭＳ 明朝"/>
          <w:b w:val="0"/>
          <w:sz w:val="24"/>
        </w:rPr>
      </w:pPr>
    </w:p>
    <w:p>
      <w:pPr>
        <w:pStyle w:val="30"/>
        <w:ind w:left="360"/>
        <w:rPr>
          <w:rFonts w:hint="default" w:ascii="ＭＳ 明朝" w:hAnsi="ＭＳ 明朝" w:eastAsia="ＭＳ 明朝"/>
          <w:b w:val="0"/>
          <w:sz w:val="24"/>
        </w:rPr>
      </w:pPr>
    </w:p>
    <w:p>
      <w:pPr>
        <w:pStyle w:val="30"/>
        <w:ind w:left="360"/>
        <w:rPr>
          <w:rFonts w:hint="default" w:ascii="ＭＳ 明朝" w:hAnsi="ＭＳ 明朝" w:eastAsia="ＭＳ 明朝"/>
          <w:b w:val="0"/>
          <w:sz w:val="24"/>
        </w:rPr>
      </w:pPr>
    </w:p>
    <w:p>
      <w:pPr>
        <w:pStyle w:val="30"/>
        <w:ind w:left="360"/>
        <w:rPr>
          <w:rFonts w:hint="default" w:ascii="ＭＳ 明朝" w:hAnsi="ＭＳ 明朝" w:eastAsia="ＭＳ 明朝"/>
          <w:b w:val="0"/>
          <w:sz w:val="24"/>
        </w:rPr>
      </w:pPr>
    </w:p>
    <w:p>
      <w:pPr>
        <w:pStyle w:val="30"/>
        <w:ind w:left="360"/>
        <w:rPr>
          <w:rFonts w:hint="default" w:ascii="ＭＳ 明朝" w:hAnsi="ＭＳ 明朝" w:eastAsia="ＭＳ 明朝"/>
          <w:b w:val="0"/>
          <w:sz w:val="24"/>
        </w:rPr>
      </w:pPr>
    </w:p>
    <w:p>
      <w:pPr>
        <w:pStyle w:val="30"/>
        <w:ind w:left="360"/>
        <w:rPr>
          <w:rFonts w:hint="default" w:ascii="ＭＳ 明朝" w:hAnsi="ＭＳ 明朝" w:eastAsia="ＭＳ 明朝"/>
          <w:b w:val="0"/>
          <w:sz w:val="24"/>
        </w:rPr>
      </w:pPr>
    </w:p>
    <w:p>
      <w:pPr>
        <w:pStyle w:val="30"/>
        <w:ind w:left="360"/>
        <w:rPr>
          <w:rFonts w:hint="default" w:ascii="ＭＳ 明朝" w:hAnsi="ＭＳ 明朝" w:eastAsia="ＭＳ 明朝"/>
          <w:b w:val="0"/>
          <w:sz w:val="24"/>
        </w:rPr>
      </w:pPr>
    </w:p>
    <w:p>
      <w:pPr>
        <w:pStyle w:val="30"/>
        <w:ind w:left="360"/>
        <w:rPr>
          <w:rFonts w:hint="default" w:ascii="ＭＳ 明朝" w:hAnsi="ＭＳ 明朝" w:eastAsia="ＭＳ 明朝"/>
          <w:b w:val="0"/>
          <w:sz w:val="24"/>
        </w:rPr>
      </w:pPr>
    </w:p>
    <w:p>
      <w:pPr>
        <w:pStyle w:val="30"/>
        <w:ind w:left="360"/>
        <w:rPr>
          <w:rFonts w:hint="default" w:ascii="ＭＳ 明朝" w:hAnsi="ＭＳ 明朝" w:eastAsia="ＭＳ 明朝"/>
          <w:b w:val="0"/>
          <w:sz w:val="24"/>
        </w:rPr>
      </w:pPr>
    </w:p>
    <w:p>
      <w:pPr>
        <w:pStyle w:val="30"/>
        <w:ind w:left="360"/>
        <w:rPr>
          <w:rFonts w:hint="eastAsia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0"/>
          <w:sz w:val="24"/>
        </w:rPr>
        <w:t xml:space="preserve">                                                            (3/3)</w:t>
      </w: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99A614DA"/>
    <w:lvl w:ilvl="0" w:tplc="51D6E1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4"/>
  <w:bordersDoNotSurroundHeader/>
  <w:bordersDoNotSurroundFooter/>
  <w:defaultTabStop w:val="840"/>
  <w:hdrShapeDefaults>
    <o:shapelayout v:ext="edit"/>
  </w:hdrShapeDefaults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paragraph" w:styleId="1">
    <w:name w:val="heading 1"/>
    <w:basedOn w:val="0"/>
    <w:next w:val="0"/>
    <w:link w:val="15"/>
    <w:uiPriority w:val="0"/>
    <w:qFormat/>
    <w:pPr>
      <w:keepNext w:val="1"/>
      <w:keepLines w:val="1"/>
      <w:spacing w:before="280" w:beforeLines="0" w:beforeAutospacing="0" w:after="80" w:afterLines="0" w:afterAutospacing="0"/>
      <w:outlineLvl w:val="0"/>
    </w:pPr>
    <w:rPr>
      <w:rFonts w:asciiTheme="majorHAnsi" w:hAnsiTheme="majorHAnsi" w:eastAsiaTheme="majorEastAsia"/>
      <w:color w:val="000000" w:themeColor="text1"/>
      <w:sz w:val="32"/>
    </w:rPr>
  </w:style>
  <w:style w:type="paragraph" w:styleId="2">
    <w:name w:val="heading 2"/>
    <w:basedOn w:val="0"/>
    <w:next w:val="0"/>
    <w:link w:val="16"/>
    <w:uiPriority w:val="0"/>
    <w:qFormat/>
    <w:pPr>
      <w:keepNext w:val="1"/>
      <w:keepLines w:val="1"/>
      <w:spacing w:before="160" w:beforeLines="0" w:beforeAutospacing="0" w:after="80" w:afterLines="0" w:afterAutospacing="0"/>
      <w:outlineLvl w:val="1"/>
    </w:pPr>
    <w:rPr>
      <w:rFonts w:asciiTheme="majorHAnsi" w:hAnsiTheme="majorHAnsi" w:eastAsiaTheme="majorEastAsia"/>
      <w:color w:val="000000" w:themeColor="text1"/>
      <w:sz w:val="28"/>
    </w:rPr>
  </w:style>
  <w:style w:type="paragraph" w:styleId="3">
    <w:name w:val="heading 3"/>
    <w:basedOn w:val="0"/>
    <w:next w:val="0"/>
    <w:link w:val="17"/>
    <w:uiPriority w:val="0"/>
    <w:qFormat/>
    <w:pPr>
      <w:keepNext w:val="1"/>
      <w:keepLines w:val="1"/>
      <w:spacing w:before="160" w:beforeLines="0" w:beforeAutospacing="0" w:after="80" w:afterLines="0" w:afterAutospacing="0"/>
      <w:outlineLvl w:val="2"/>
    </w:pPr>
    <w:rPr>
      <w:rFonts w:asciiTheme="majorHAnsi" w:hAnsiTheme="majorHAnsi" w:eastAsiaTheme="majorEastAsia"/>
      <w:color w:val="000000" w:themeColor="text1"/>
      <w:sz w:val="24"/>
    </w:rPr>
  </w:style>
  <w:style w:type="paragraph" w:styleId="4">
    <w:name w:val="heading 4"/>
    <w:basedOn w:val="0"/>
    <w:next w:val="0"/>
    <w:link w:val="18"/>
    <w:uiPriority w:val="0"/>
    <w:qFormat/>
    <w:pPr>
      <w:keepNext w:val="1"/>
      <w:keepLines w:val="1"/>
      <w:spacing w:before="80" w:beforeLines="0" w:beforeAutospacing="0" w:after="40" w:afterLines="0" w:afterAutospacing="0"/>
      <w:outlineLvl w:val="3"/>
    </w:pPr>
    <w:rPr>
      <w:rFonts w:asciiTheme="majorHAnsi" w:hAnsiTheme="majorHAnsi" w:eastAsiaTheme="majorEastAsia"/>
      <w:color w:val="000000" w:themeColor="text1"/>
    </w:rPr>
  </w:style>
  <w:style w:type="paragraph" w:styleId="5">
    <w:name w:val="heading 5"/>
    <w:basedOn w:val="0"/>
    <w:next w:val="0"/>
    <w:link w:val="19"/>
    <w:uiPriority w:val="0"/>
    <w:qFormat/>
    <w:pPr>
      <w:keepNext w:val="1"/>
      <w:keepLines w:val="1"/>
      <w:spacing w:before="80" w:beforeLines="0" w:beforeAutospacing="0" w:after="40" w:afterLines="0" w:afterAutospacing="0"/>
      <w:ind w:left="100" w:leftChars="100"/>
      <w:outlineLvl w:val="4"/>
    </w:pPr>
    <w:rPr>
      <w:rFonts w:asciiTheme="majorHAnsi" w:hAnsiTheme="majorHAnsi" w:eastAsiaTheme="majorEastAsia"/>
      <w:color w:val="000000" w:themeColor="text1"/>
    </w:rPr>
  </w:style>
  <w:style w:type="paragraph" w:styleId="6">
    <w:name w:val="heading 6"/>
    <w:basedOn w:val="0"/>
    <w:next w:val="0"/>
    <w:link w:val="20"/>
    <w:uiPriority w:val="0"/>
    <w:qFormat/>
    <w:pPr>
      <w:keepNext w:val="1"/>
      <w:keepLines w:val="1"/>
      <w:spacing w:before="80" w:beforeLines="0" w:beforeAutospacing="0" w:after="40" w:afterLines="0" w:afterAutospacing="0"/>
      <w:ind w:left="200" w:leftChars="200"/>
      <w:outlineLvl w:val="5"/>
    </w:pPr>
    <w:rPr>
      <w:rFonts w:asciiTheme="majorHAnsi" w:hAnsiTheme="majorHAnsi" w:eastAsiaTheme="majorEastAsia"/>
      <w:color w:val="000000" w:themeColor="text1"/>
    </w:rPr>
  </w:style>
  <w:style w:type="paragraph" w:styleId="7">
    <w:name w:val="heading 7"/>
    <w:basedOn w:val="0"/>
    <w:next w:val="0"/>
    <w:link w:val="21"/>
    <w:uiPriority w:val="0"/>
    <w:qFormat/>
    <w:pPr>
      <w:keepNext w:val="1"/>
      <w:keepLines w:val="1"/>
      <w:spacing w:before="80" w:beforeLines="0" w:beforeAutospacing="0" w:after="40" w:afterLines="0" w:afterAutospacing="0"/>
      <w:ind w:left="300" w:leftChars="300"/>
      <w:outlineLvl w:val="6"/>
    </w:pPr>
    <w:rPr>
      <w:rFonts w:asciiTheme="majorHAnsi" w:hAnsiTheme="majorHAnsi" w:eastAsiaTheme="majorEastAsia"/>
      <w:color w:val="000000" w:themeColor="text1"/>
    </w:rPr>
  </w:style>
  <w:style w:type="paragraph" w:styleId="8">
    <w:name w:val="heading 8"/>
    <w:basedOn w:val="0"/>
    <w:next w:val="0"/>
    <w:link w:val="22"/>
    <w:uiPriority w:val="0"/>
    <w:qFormat/>
    <w:pPr>
      <w:keepNext w:val="1"/>
      <w:keepLines w:val="1"/>
      <w:spacing w:before="80" w:beforeLines="0" w:beforeAutospacing="0" w:after="40" w:afterLines="0" w:afterAutospacing="0"/>
      <w:ind w:left="400" w:leftChars="400"/>
      <w:outlineLvl w:val="7"/>
    </w:pPr>
    <w:rPr>
      <w:rFonts w:asciiTheme="majorHAnsi" w:hAnsiTheme="majorHAnsi" w:eastAsiaTheme="majorEastAsia"/>
      <w:color w:val="000000" w:themeColor="text1"/>
    </w:rPr>
  </w:style>
  <w:style w:type="paragraph" w:styleId="9">
    <w:name w:val="heading 9"/>
    <w:basedOn w:val="0"/>
    <w:next w:val="0"/>
    <w:link w:val="23"/>
    <w:uiPriority w:val="0"/>
    <w:qFormat/>
    <w:pPr>
      <w:keepNext w:val="1"/>
      <w:keepLines w:val="1"/>
      <w:spacing w:before="80" w:beforeLines="0" w:beforeAutospacing="0" w:after="40" w:afterLines="0" w:afterAutospacing="0"/>
      <w:ind w:left="500" w:leftChars="500"/>
      <w:outlineLvl w:val="8"/>
    </w:pPr>
    <w:rPr>
      <w:rFonts w:asciiTheme="majorHAnsi" w:hAnsiTheme="majorHAnsi" w:eastAsiaTheme="majorEastAsia"/>
      <w:color w:val="000000" w:themeColor="text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見出し 1 (文字)"/>
    <w:basedOn w:val="10"/>
    <w:next w:val="15"/>
    <w:link w:val="1"/>
    <w:uiPriority w:val="0"/>
    <w:rPr>
      <w:rFonts w:asciiTheme="majorHAnsi" w:hAnsiTheme="majorHAnsi" w:eastAsiaTheme="majorEastAsia"/>
      <w:color w:val="000000" w:themeColor="text1"/>
      <w:sz w:val="32"/>
    </w:rPr>
  </w:style>
  <w:style w:type="character" w:styleId="16" w:customStyle="1">
    <w:name w:val="見出し 2 (文字)"/>
    <w:basedOn w:val="10"/>
    <w:next w:val="16"/>
    <w:link w:val="2"/>
    <w:uiPriority w:val="0"/>
    <w:rPr>
      <w:rFonts w:asciiTheme="majorHAnsi" w:hAnsiTheme="majorHAnsi" w:eastAsiaTheme="majorEastAsia"/>
      <w:color w:val="000000" w:themeColor="text1"/>
      <w:sz w:val="28"/>
    </w:rPr>
  </w:style>
  <w:style w:type="character" w:styleId="17" w:customStyle="1">
    <w:name w:val="見出し 3 (文字)"/>
    <w:basedOn w:val="10"/>
    <w:next w:val="17"/>
    <w:link w:val="3"/>
    <w:uiPriority w:val="0"/>
    <w:rPr>
      <w:rFonts w:asciiTheme="majorHAnsi" w:hAnsiTheme="majorHAnsi" w:eastAsiaTheme="majorEastAsia"/>
      <w:color w:val="000000" w:themeColor="text1"/>
      <w:sz w:val="24"/>
    </w:rPr>
  </w:style>
  <w:style w:type="character" w:styleId="18" w:customStyle="1">
    <w:name w:val="見出し 4 (文字)"/>
    <w:basedOn w:val="10"/>
    <w:next w:val="18"/>
    <w:link w:val="4"/>
    <w:uiPriority w:val="0"/>
    <w:rPr>
      <w:rFonts w:asciiTheme="majorHAnsi" w:hAnsiTheme="majorHAnsi" w:eastAsiaTheme="majorEastAsia"/>
      <w:color w:val="000000" w:themeColor="text1"/>
    </w:rPr>
  </w:style>
  <w:style w:type="character" w:styleId="19" w:customStyle="1">
    <w:name w:val="見出し 5 (文字)"/>
    <w:basedOn w:val="10"/>
    <w:next w:val="19"/>
    <w:link w:val="5"/>
    <w:uiPriority w:val="0"/>
    <w:rPr>
      <w:rFonts w:asciiTheme="majorHAnsi" w:hAnsiTheme="majorHAnsi" w:eastAsiaTheme="majorEastAsia"/>
      <w:color w:val="000000" w:themeColor="text1"/>
    </w:rPr>
  </w:style>
  <w:style w:type="character" w:styleId="20" w:customStyle="1">
    <w:name w:val="見出し 6 (文字)"/>
    <w:basedOn w:val="10"/>
    <w:next w:val="20"/>
    <w:link w:val="6"/>
    <w:uiPriority w:val="0"/>
    <w:rPr>
      <w:rFonts w:asciiTheme="majorHAnsi" w:hAnsiTheme="majorHAnsi" w:eastAsiaTheme="majorEastAsia"/>
      <w:color w:val="000000" w:themeColor="text1"/>
    </w:rPr>
  </w:style>
  <w:style w:type="character" w:styleId="21" w:customStyle="1">
    <w:name w:val="見出し 7 (文字)"/>
    <w:basedOn w:val="10"/>
    <w:next w:val="21"/>
    <w:link w:val="7"/>
    <w:uiPriority w:val="0"/>
    <w:rPr>
      <w:rFonts w:asciiTheme="majorHAnsi" w:hAnsiTheme="majorHAnsi" w:eastAsiaTheme="majorEastAsia"/>
      <w:color w:val="000000" w:themeColor="text1"/>
    </w:rPr>
  </w:style>
  <w:style w:type="character" w:styleId="22" w:customStyle="1">
    <w:name w:val="見出し 8 (文字)"/>
    <w:basedOn w:val="10"/>
    <w:next w:val="22"/>
    <w:link w:val="8"/>
    <w:uiPriority w:val="0"/>
    <w:rPr>
      <w:rFonts w:asciiTheme="majorHAnsi" w:hAnsiTheme="majorHAnsi" w:eastAsiaTheme="majorEastAsia"/>
      <w:color w:val="000000" w:themeColor="text1"/>
    </w:rPr>
  </w:style>
  <w:style w:type="character" w:styleId="23" w:customStyle="1">
    <w:name w:val="見出し 9 (文字)"/>
    <w:basedOn w:val="10"/>
    <w:next w:val="23"/>
    <w:link w:val="9"/>
    <w:uiPriority w:val="0"/>
    <w:rPr>
      <w:rFonts w:asciiTheme="majorHAnsi" w:hAnsiTheme="majorHAnsi" w:eastAsiaTheme="majorEastAsia"/>
      <w:color w:val="000000" w:themeColor="text1"/>
    </w:rPr>
  </w:style>
  <w:style w:type="paragraph" w:styleId="24">
    <w:name w:val="Title"/>
    <w:basedOn w:val="0"/>
    <w:next w:val="0"/>
    <w:link w:val="25"/>
    <w:uiPriority w:val="0"/>
    <w:qFormat/>
    <w:pPr>
      <w:spacing w:after="80" w:afterLines="0" w:afterAutospacing="0"/>
      <w:contextualSpacing w:val="1"/>
      <w:jc w:val="center"/>
    </w:pPr>
    <w:rPr>
      <w:rFonts w:asciiTheme="majorHAnsi" w:hAnsiTheme="majorHAnsi" w:eastAsiaTheme="majorEastAsia"/>
      <w:spacing w:val="-10"/>
      <w:kern w:val="28"/>
      <w:sz w:val="56"/>
    </w:rPr>
  </w:style>
  <w:style w:type="character" w:styleId="25" w:customStyle="1">
    <w:name w:val="表題 (文字)"/>
    <w:basedOn w:val="10"/>
    <w:next w:val="25"/>
    <w:link w:val="24"/>
    <w:uiPriority w:val="0"/>
    <w:rPr>
      <w:rFonts w:asciiTheme="majorHAnsi" w:hAnsiTheme="majorHAnsi" w:eastAsiaTheme="majorEastAsia"/>
      <w:spacing w:val="-10"/>
      <w:kern w:val="28"/>
      <w:sz w:val="56"/>
    </w:rPr>
  </w:style>
  <w:style w:type="paragraph" w:styleId="26">
    <w:name w:val="Subtitle"/>
    <w:basedOn w:val="0"/>
    <w:next w:val="0"/>
    <w:link w:val="27"/>
    <w:uiPriority w:val="0"/>
    <w:qFormat/>
    <w:pPr>
      <w:spacing w:after="160" w:afterLines="0" w:afterAutospacing="0"/>
      <w:jc w:val="center"/>
    </w:pPr>
    <w:rPr>
      <w:rFonts w:asciiTheme="majorHAnsi" w:hAnsiTheme="majorHAnsi" w:eastAsiaTheme="majorEastAsia"/>
      <w:color w:val="595959" w:themeColor="text1" w:themeTint="A6"/>
      <w:spacing w:val="15"/>
      <w:sz w:val="28"/>
    </w:rPr>
  </w:style>
  <w:style w:type="character" w:styleId="27" w:customStyle="1">
    <w:name w:val="副題 (文字)"/>
    <w:basedOn w:val="10"/>
    <w:next w:val="27"/>
    <w:link w:val="26"/>
    <w:uiPriority w:val="0"/>
    <w:rPr>
      <w:rFonts w:asciiTheme="majorHAnsi" w:hAnsiTheme="majorHAnsi" w:eastAsiaTheme="majorEastAsia"/>
      <w:color w:val="595959" w:themeColor="text1" w:themeTint="A6"/>
      <w:spacing w:val="15"/>
      <w:sz w:val="28"/>
    </w:rPr>
  </w:style>
  <w:style w:type="paragraph" w:styleId="28">
    <w:name w:val="Quote"/>
    <w:basedOn w:val="0"/>
    <w:next w:val="0"/>
    <w:link w:val="29"/>
    <w:uiPriority w:val="0"/>
    <w:qFormat/>
    <w:pPr>
      <w:spacing w:before="160" w:beforeLines="0" w:beforeAutospacing="0" w:after="160" w:afterLines="0" w:afterAutospacing="0"/>
      <w:jc w:val="center"/>
    </w:pPr>
    <w:rPr>
      <w:i w:val="1"/>
      <w:color w:val="424242" w:themeColor="text1" w:themeTint="BF"/>
    </w:rPr>
  </w:style>
  <w:style w:type="character" w:styleId="29" w:customStyle="1">
    <w:name w:val="引用文 (文字)"/>
    <w:basedOn w:val="10"/>
    <w:next w:val="29"/>
    <w:link w:val="28"/>
    <w:uiPriority w:val="0"/>
    <w:rPr>
      <w:i w:val="1"/>
      <w:color w:val="424242" w:themeColor="text1" w:themeTint="BF"/>
    </w:rPr>
  </w:style>
  <w:style w:type="paragraph" w:styleId="30">
    <w:name w:val="List Paragraph"/>
    <w:basedOn w:val="0"/>
    <w:next w:val="30"/>
    <w:link w:val="0"/>
    <w:uiPriority w:val="0"/>
    <w:qFormat/>
    <w:pPr>
      <w:ind w:left="720"/>
      <w:contextualSpacing w:val="1"/>
    </w:pPr>
  </w:style>
  <w:style w:type="character" w:styleId="31">
    <w:name w:val="Intense Emphasis"/>
    <w:basedOn w:val="10"/>
    <w:next w:val="31"/>
    <w:link w:val="0"/>
    <w:uiPriority w:val="0"/>
    <w:qFormat/>
    <w:rPr>
      <w:i w:val="1"/>
      <w:color w:val="104861" w:themeColor="accent1" w:themeShade="BF"/>
    </w:rPr>
  </w:style>
  <w:style w:type="paragraph" w:styleId="32">
    <w:name w:val="Intense Quote"/>
    <w:basedOn w:val="0"/>
    <w:next w:val="0"/>
    <w:link w:val="33"/>
    <w:uiPriority w:val="0"/>
    <w:qFormat/>
    <w:pPr>
      <w:pBdr>
        <w:top w:val="single" w:color="104861" w:themeColor="accent1" w:themeShade="BF" w:sz="4" w:space="10"/>
        <w:bottom w:val="single" w:color="104861" w:themeColor="accent1" w:themeShade="BF" w:sz="4" w:space="10"/>
      </w:pBdr>
      <w:spacing w:before="360" w:beforeLines="0" w:beforeAutospacing="0" w:after="360" w:afterLines="0" w:afterAutospacing="0"/>
      <w:ind w:left="864" w:right="864"/>
      <w:jc w:val="center"/>
    </w:pPr>
    <w:rPr>
      <w:i w:val="1"/>
      <w:color w:val="104861" w:themeColor="accent1" w:themeShade="BF"/>
    </w:rPr>
  </w:style>
  <w:style w:type="character" w:styleId="33" w:customStyle="1">
    <w:name w:val="引用文 2 (文字)"/>
    <w:basedOn w:val="10"/>
    <w:next w:val="33"/>
    <w:link w:val="32"/>
    <w:uiPriority w:val="0"/>
    <w:rPr>
      <w:i w:val="1"/>
      <w:color w:val="104861" w:themeColor="accent1" w:themeShade="BF"/>
    </w:rPr>
  </w:style>
  <w:style w:type="character" w:styleId="34">
    <w:name w:val="Intense Reference"/>
    <w:basedOn w:val="10"/>
    <w:next w:val="34"/>
    <w:link w:val="0"/>
    <w:uiPriority w:val="0"/>
    <w:qFormat/>
    <w:rPr>
      <w:b w:val="1"/>
      <w:smallCaps w:val="1"/>
      <w:color w:val="104861" w:themeColor="accent1" w:themeShade="BF"/>
      <w:spacing w:val="5"/>
    </w:rPr>
  </w:style>
  <w:style w:type="paragraph" w:styleId="35" w:customStyle="1">
    <w:name w:val="chool"/>
    <w:basedOn w:val="0"/>
    <w:next w:val="35"/>
    <w:link w:val="0"/>
    <w:uiPriority w:val="0"/>
    <w:qFormat/>
    <w:rPr>
      <w:rFonts w:ascii="Century" w:hAnsi="Century" w:eastAsia="ＭＳ 明朝"/>
      <w:sz w:val="24"/>
    </w:rPr>
  </w:style>
  <w:style w:type="character" w:styleId="36" w:customStyle="1">
    <w:name w:val="gs_tkn"/>
    <w:basedOn w:val="10"/>
    <w:next w:val="36"/>
    <w:link w:val="0"/>
    <w:uiPriority w:val="0"/>
  </w:style>
  <w:style w:type="paragraph" w:styleId="37">
    <w:name w:val="header"/>
    <w:basedOn w:val="0"/>
    <w:next w:val="37"/>
    <w:link w:val="3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38" w:customStyle="1">
    <w:name w:val="ヘッダー (文字)"/>
    <w:basedOn w:val="10"/>
    <w:next w:val="38"/>
    <w:link w:val="37"/>
    <w:uiPriority w:val="0"/>
  </w:style>
  <w:style w:type="paragraph" w:styleId="39">
    <w:name w:val="footer"/>
    <w:basedOn w:val="0"/>
    <w:next w:val="39"/>
    <w:link w:val="4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40" w:customStyle="1">
    <w:name w:val="フッター (文字)"/>
    <w:basedOn w:val="10"/>
    <w:next w:val="40"/>
    <w:link w:val="39"/>
    <w:uiPriority w:val="0"/>
  </w:style>
  <w:style w:type="character" w:styleId="41">
    <w:name w:val="footnote reference"/>
    <w:basedOn w:val="10"/>
    <w:next w:val="41"/>
    <w:link w:val="0"/>
    <w:uiPriority w:val="0"/>
    <w:semiHidden/>
    <w:rPr>
      <w:vertAlign w:val="superscript"/>
    </w:rPr>
  </w:style>
  <w:style w:type="character" w:styleId="42">
    <w:name w:val="endnote reference"/>
    <w:basedOn w:val="10"/>
    <w:next w:val="4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22</TotalTime>
  <Pages>3</Pages>
  <Words>625</Words>
  <Characters>3526</Characters>
  <Application>JUST Note</Application>
  <Lines>105</Lines>
  <Paragraphs>44</Paragraphs>
  <CharactersWithSpaces>4303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teruo-ishii</dc:creator>
  <cp:lastModifiedBy>WS2307</cp:lastModifiedBy>
  <dcterms:created xsi:type="dcterms:W3CDTF">2026-09-11T01:26:00Z</dcterms:created>
  <dcterms:modified xsi:type="dcterms:W3CDTF">2026-09-25T00:09:21Z</dcterms:modified>
  <cp:revision>4</cp:revision>
</cp:coreProperties>
</file>