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Special Feature: It's such a waste to throw it away!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You may eliminate food loss if you so aim. </w:t>
      </w:r>
      <w:r>
        <w:rPr>
          <w:rFonts w:hint="default" w:ascii="ＭＳ 明朝" w:hAnsi="ＭＳ 明朝" w:eastAsia="ＭＳ 明朝"/>
          <w:sz w:val="24"/>
        </w:rPr>
        <w:t>“</w:t>
      </w:r>
      <w:r>
        <w:rPr>
          <w:rFonts w:hint="eastAsia" w:ascii="ＭＳ 明朝" w:hAnsi="ＭＳ 明朝" w:eastAsia="ＭＳ 明朝"/>
          <w:sz w:val="24"/>
        </w:rPr>
        <w:t>I feel wasting this material, but it can</w:t>
      </w:r>
      <w:r>
        <w:rPr>
          <w:rFonts w:hint="default" w:ascii="ＭＳ 明朝" w:hAnsi="ＭＳ 明朝" w:eastAsia="ＭＳ 明朝"/>
          <w:sz w:val="24"/>
        </w:rPr>
        <w:t>’</w:t>
      </w:r>
      <w:r>
        <w:rPr>
          <w:rFonts w:hint="eastAsia" w:ascii="ＭＳ 明朝" w:hAnsi="ＭＳ 明朝" w:eastAsia="ＭＳ 明朝"/>
          <w:sz w:val="24"/>
        </w:rPr>
        <w:t xml:space="preserve">t be helped because the expiration period has passed already. </w:t>
      </w:r>
      <w:r>
        <w:rPr>
          <w:rFonts w:hint="default" w:ascii="ＭＳ 明朝" w:hAnsi="ＭＳ 明朝" w:eastAsia="ＭＳ 明朝"/>
          <w:sz w:val="24"/>
        </w:rPr>
        <w:t>“</w:t>
      </w:r>
      <w:r>
        <w:rPr>
          <w:rFonts w:hint="eastAsia" w:ascii="ＭＳ 明朝" w:hAnsi="ＭＳ 明朝" w:eastAsia="ＭＳ 明朝"/>
          <w:sz w:val="24"/>
        </w:rPr>
        <w:t xml:space="preserve">Because they were selling it very cheap, I bought it too </w:t>
      </w:r>
      <w:r>
        <w:rPr>
          <w:rFonts w:hint="default" w:ascii="ＭＳ 明朝" w:hAnsi="ＭＳ 明朝" w:eastAsia="ＭＳ 明朝"/>
          <w:sz w:val="24"/>
        </w:rPr>
        <w:t>much</w:t>
      </w:r>
      <w:r>
        <w:rPr>
          <w:rFonts w:hint="eastAsia" w:ascii="ＭＳ 明朝" w:hAnsi="ＭＳ 明朝" w:eastAsia="ＭＳ 明朝"/>
          <w:sz w:val="24"/>
        </w:rPr>
        <w:t>. I wonder if I can consume completely.</w:t>
      </w:r>
      <w:r>
        <w:rPr>
          <w:rFonts w:hint="default" w:ascii="ＭＳ 明朝" w:hAnsi="ＭＳ 明朝" w:eastAsia="ＭＳ 明朝"/>
          <w:sz w:val="24"/>
        </w:rPr>
        <w:t>”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Century" w:hAnsi="Century" w:eastAsia="メイリオ"/>
          <w:color w:val="303030"/>
          <w:sz w:val="24"/>
          <w:shd w:val="clear" w:color="auto" w:fill="E9ECDF"/>
        </w:rPr>
      </w:pPr>
      <w:r>
        <w:rPr>
          <w:rFonts w:hint="eastAsia" w:ascii="ＭＳ 明朝" w:hAnsi="ＭＳ 明朝" w:eastAsia="ＭＳ 明朝"/>
          <w:sz w:val="24"/>
        </w:rPr>
        <w:t xml:space="preserve">Food loss means the food which is thrown away with some reason, despite it can still be eaten. Food loss is regarded as a problem worldwide, not only in </w:t>
      </w:r>
      <w:r>
        <w:rPr>
          <w:rFonts w:hint="default" w:ascii="ＭＳ 明朝" w:hAnsi="ＭＳ 明朝" w:eastAsia="ＭＳ 明朝"/>
          <w:sz w:val="24"/>
        </w:rPr>
        <w:t>Japan</w:t>
      </w:r>
      <w:r>
        <w:rPr>
          <w:rFonts w:hint="eastAsia" w:ascii="ＭＳ 明朝" w:hAnsi="ＭＳ 明朝" w:eastAsia="ＭＳ 明朝"/>
          <w:sz w:val="24"/>
        </w:rPr>
        <w:t xml:space="preserve">. The preparation for the elimination of </w:t>
      </w:r>
      <w:r>
        <w:rPr>
          <w:rFonts w:hint="default" w:ascii="Century" w:hAnsi="Century" w:eastAsia="ＭＳ 明朝"/>
          <w:sz w:val="24"/>
        </w:rPr>
        <w:t xml:space="preserve">food loss is mounted. In our country also as of 2019 an act was put </w:t>
      </w:r>
      <w:r>
        <w:rPr>
          <w:rFonts w:hint="eastAsia" w:ascii="Century" w:hAnsi="Century" w:eastAsia="ＭＳ 明朝"/>
          <w:sz w:val="24"/>
        </w:rPr>
        <w:t xml:space="preserve">into effect </w:t>
      </w:r>
      <w:r>
        <w:rPr>
          <w:rFonts w:hint="default" w:ascii="Century" w:hAnsi="Century" w:eastAsia="メイリオ"/>
          <w:color w:val="303030"/>
          <w:sz w:val="24"/>
          <w:shd w:val="clear" w:color="auto" w:fill="E9ECDF"/>
        </w:rPr>
        <w:t>FOOD LOSS REDUCTION PROMOTION ACT</w:t>
      </w:r>
      <w:r>
        <w:rPr>
          <w:rFonts w:hint="default" w:ascii="Century" w:hAnsi="Century" w:eastAsia="メイリオ"/>
          <w:color w:val="303030"/>
          <w:shd w:val="clear" w:color="auto" w:fill="E9ECDF"/>
        </w:rPr>
        <w:t>  </w:t>
      </w:r>
      <w:r>
        <w:rPr>
          <w:rFonts w:hint="default" w:ascii="Century" w:hAnsi="Century" w:eastAsia="メイリオ"/>
          <w:color w:val="303030"/>
          <w:sz w:val="24"/>
          <w:shd w:val="clear" w:color="auto" w:fill="E9ECDF"/>
        </w:rPr>
        <w:t>aiming to</w:t>
      </w:r>
      <w:r>
        <w:rPr>
          <w:rFonts w:hint="default" w:ascii="Century" w:hAnsi="Century" w:eastAsia="メイリオ"/>
          <w:color w:val="303030"/>
          <w:shd w:val="clear" w:color="auto" w:fill="E9ECDF"/>
        </w:rPr>
        <w:t xml:space="preserve"> </w:t>
      </w:r>
      <w:r>
        <w:rPr>
          <w:rFonts w:hint="default" w:ascii="Century" w:hAnsi="Century" w:eastAsia="メイリオ"/>
          <w:color w:val="303030"/>
          <w:sz w:val="24"/>
          <w:shd w:val="clear" w:color="auto" w:fill="E9ECDF"/>
        </w:rPr>
        <w:t>eliminate food loss. In 2020 a cabinet decision on FOO</w:t>
      </w:r>
      <w:r>
        <w:rPr>
          <w:rFonts w:hint="default" w:ascii="Century" w:hAnsi="Century" w:eastAsia="メイリオ"/>
          <w:color w:val="303030"/>
          <w:shd w:val="clear" w:color="auto" w:fill="E9ECDF"/>
        </w:rPr>
        <w:t>D LOSS REDUCTION PROMOTION ACT  </w:t>
      </w:r>
      <w:r>
        <w:rPr>
          <w:rFonts w:hint="default" w:ascii="Century" w:hAnsi="Century" w:eastAsia="メイリオ"/>
          <w:color w:val="303030"/>
          <w:sz w:val="24"/>
          <w:shd w:val="clear" w:color="auto" w:fill="E9ECDF"/>
        </w:rPr>
        <w:t>was made</w:t>
      </w:r>
      <w:r>
        <w:rPr>
          <w:rFonts w:hint="eastAsia" w:ascii="Century" w:hAnsi="Century" w:eastAsia="メイリオ"/>
          <w:color w:val="303030"/>
          <w:sz w:val="24"/>
          <w:shd w:val="clear" w:color="auto" w:fill="E9ECDF"/>
        </w:rPr>
        <w:t xml:space="preserve">. In Saitama </w:t>
      </w:r>
      <w:r>
        <w:rPr>
          <w:rFonts w:hint="default" w:ascii="Century" w:hAnsi="Century" w:eastAsia="メイリオ"/>
          <w:color w:val="303030"/>
          <w:sz w:val="24"/>
          <w:shd w:val="clear" w:color="auto" w:fill="E9ECDF"/>
        </w:rPr>
        <w:t>prefecture</w:t>
      </w:r>
      <w:r>
        <w:rPr>
          <w:rFonts w:hint="eastAsia" w:ascii="Century" w:hAnsi="Century" w:eastAsia="メイリオ"/>
          <w:color w:val="303030"/>
          <w:sz w:val="24"/>
          <w:shd w:val="clear" w:color="auto" w:fill="E9ECDF"/>
        </w:rPr>
        <w:t xml:space="preserve"> in 2021 decided was Saitama prefecture </w:t>
      </w:r>
      <w:r>
        <w:rPr>
          <w:rFonts w:hint="default" w:ascii="Century" w:hAnsi="Century" w:eastAsia="メイリオ"/>
          <w:color w:val="303030"/>
          <w:sz w:val="24"/>
          <w:shd w:val="clear" w:color="auto" w:fill="E9ECDF"/>
        </w:rPr>
        <w:t>basic</w:t>
      </w:r>
      <w:r>
        <w:rPr>
          <w:rFonts w:hint="eastAsia" w:ascii="Century" w:hAnsi="Century" w:eastAsia="メイリオ"/>
          <w:color w:val="303030"/>
          <w:sz w:val="24"/>
          <w:shd w:val="clear" w:color="auto" w:fill="E9ECDF"/>
        </w:rPr>
        <w:t xml:space="preserve"> policy on waste disposal 9</w:t>
      </w:r>
      <w:r>
        <w:rPr>
          <w:rFonts w:hint="eastAsia" w:ascii="Century" w:hAnsi="Century" w:eastAsia="メイリオ"/>
          <w:color w:val="303030"/>
          <w:sz w:val="24"/>
          <w:shd w:val="clear" w:color="auto" w:fill="E9ECDF"/>
          <w:vertAlign w:val="superscript"/>
        </w:rPr>
        <w:t>th</w:t>
      </w:r>
      <w:r>
        <w:rPr>
          <w:rFonts w:hint="eastAsia" w:ascii="Century" w:hAnsi="Century" w:eastAsia="メイリオ"/>
          <w:color w:val="303030"/>
          <w:sz w:val="24"/>
          <w:shd w:val="clear" w:color="auto" w:fill="E9ECDF"/>
        </w:rPr>
        <w:t xml:space="preserve"> edition.</w:t>
      </w:r>
      <w:r>
        <w:rPr>
          <w:rFonts w:hint="default" w:ascii="Century" w:hAnsi="Century" w:eastAsia="メイリオ"/>
          <w:color w:val="303030"/>
          <w:sz w:val="24"/>
          <w:shd w:val="clear" w:color="auto" w:fill="E9ECDF"/>
        </w:rPr>
        <w:t xml:space="preserve"> 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Food loss is surely a waste of food, moreover, it also increases the discharge of CO2 by transporting and burning of lost food.  Food loss, whic</w:t>
      </w:r>
      <w:bookmarkStart w:id="0" w:name="_GoBack"/>
      <w:bookmarkEnd w:id="0"/>
      <w:r>
        <w:rPr>
          <w:rFonts w:hint="eastAsia" w:ascii="Century" w:hAnsi="Century" w:eastAsia="ＭＳ 明朝"/>
          <w:sz w:val="24"/>
        </w:rPr>
        <w:t>h</w:t>
      </w:r>
      <w:r>
        <w:rPr>
          <w:rFonts w:hint="eastAsia" w:ascii="Century" w:hAnsi="Century" w:eastAsia="ＭＳ 明朝"/>
          <w:sz w:val="24"/>
        </w:rPr>
        <w:t>　</w:t>
      </w:r>
      <w:r>
        <w:rPr>
          <w:rFonts w:hint="eastAsia" w:ascii="Century" w:hAnsi="Century" w:eastAsia="ＭＳ 明朝"/>
          <w:sz w:val="24"/>
        </w:rPr>
        <w:t xml:space="preserve">leads to an environmental problem, can be eliminated by your efforts related with your heart </w:t>
      </w:r>
      <w:r>
        <w:rPr>
          <w:rFonts w:hint="default" w:ascii="Century" w:hAnsi="Century" w:eastAsia="ＭＳ 明朝"/>
          <w:sz w:val="24"/>
        </w:rPr>
        <w:t>“</w:t>
      </w:r>
      <w:r>
        <w:rPr>
          <w:rFonts w:hint="eastAsia" w:ascii="Century" w:hAnsi="Century" w:eastAsia="ＭＳ 明朝"/>
          <w:sz w:val="24"/>
        </w:rPr>
        <w:t>Mottainai.</w:t>
      </w:r>
      <w:r>
        <w:rPr>
          <w:rFonts w:hint="default" w:ascii="Century" w:hAnsi="Century" w:eastAsia="ＭＳ 明朝"/>
          <w:sz w:val="24"/>
        </w:rPr>
        <w:t>”</w:t>
      </w:r>
      <w:r>
        <w:rPr>
          <w:rFonts w:hint="eastAsia" w:ascii="Century" w:hAnsi="Century" w:eastAsia="ＭＳ 明朝"/>
          <w:sz w:val="24"/>
        </w:rPr>
        <w:t xml:space="preserve">  We shall appreciate your concreate initiative to decrease the food loss, all of you </w:t>
      </w:r>
      <w:r>
        <w:rPr>
          <w:rFonts w:hint="default" w:ascii="Century" w:hAnsi="Century" w:eastAsia="ＭＳ 明朝"/>
          <w:sz w:val="24"/>
        </w:rPr>
        <w:t>which</w:t>
      </w:r>
      <w:r>
        <w:rPr>
          <w:rFonts w:hint="eastAsia" w:ascii="Century" w:hAnsi="Century" w:eastAsia="ＭＳ 明朝"/>
          <w:sz w:val="24"/>
        </w:rPr>
        <w:t xml:space="preserve"> have read </w:t>
      </w:r>
      <w:r>
        <w:rPr>
          <w:rFonts w:hint="default" w:ascii="Century" w:hAnsi="Century" w:eastAsia="ＭＳ 明朝"/>
          <w:sz w:val="24"/>
        </w:rPr>
        <w:t>this</w:t>
      </w:r>
      <w:r>
        <w:rPr>
          <w:rFonts w:hint="eastAsia" w:ascii="Century" w:hAnsi="Century" w:eastAsia="ＭＳ 明朝"/>
          <w:sz w:val="24"/>
        </w:rPr>
        <w:t xml:space="preserve"> special issue.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I noted that the expiry date was now over</w:t>
      </w:r>
      <w:r>
        <w:rPr>
          <w:rFonts w:hint="default" w:ascii="Century" w:hAnsi="Century" w:eastAsia="ＭＳ 明朝"/>
          <w:sz w:val="24"/>
        </w:rPr>
        <w:t>…</w:t>
      </w:r>
      <w:r>
        <w:rPr>
          <w:rFonts w:hint="eastAsia" w:ascii="Century" w:hAnsi="Century" w:eastAsia="ＭＳ 明朝"/>
          <w:sz w:val="24"/>
        </w:rPr>
        <w:t xml:space="preserve"> It would not be necessary to throw away this food material, if I have been more concerned.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197</Words>
  <Characters>1129</Characters>
  <Application>JUST Note</Application>
  <Lines>9</Lines>
  <Paragraphs>2</Paragraphs>
  <CharactersWithSpaces>1324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2026-01-18T00:38:00Z</dcterms:created>
  <dcterms:modified xsi:type="dcterms:W3CDTF">2026-03-30T09:20:06Z</dcterms:modified>
  <cp:revision>5</cp:revision>
</cp:coreProperties>
</file>