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24"/>
        </w:rPr>
      </w:pPr>
      <w:r>
        <w:rPr>
          <w:rFonts w:hint="eastAsia" w:ascii="ＭＳ 明朝" w:hAnsi="ＭＳ 明朝" w:eastAsia="ＭＳ 明朝"/>
          <w:b w:val="1"/>
          <w:sz w:val="24"/>
        </w:rPr>
        <w:t>Human Rights Series: Reflecting on Human Rights Issues as a Probation Officer</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bookmarkStart w:id="0" w:name="_GoBack"/>
      <w:bookmarkEnd w:id="0"/>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Parole officer is server in private sector who supports in </w:t>
      </w:r>
      <w:r>
        <w:rPr>
          <w:rFonts w:hint="default" w:ascii="ＭＳ 明朝" w:hAnsi="ＭＳ 明朝" w:eastAsia="ＭＳ 明朝"/>
          <w:b w:val="1"/>
          <w:sz w:val="24"/>
        </w:rPr>
        <w:t>the</w:t>
      </w:r>
      <w:r>
        <w:rPr>
          <w:rFonts w:hint="eastAsia" w:ascii="ＭＳ 明朝" w:hAnsi="ＭＳ 明朝" w:eastAsia="ＭＳ 明朝"/>
          <w:b w:val="1"/>
          <w:sz w:val="24"/>
        </w:rPr>
        <w:t xml:space="preserve"> region the bounce back of the criminals and juveniles with youth offending. In cooperation with the probation officer of the Ministry of Justice, the officer has an interview with the persons subject on probation. The officer supports such person</w:t>
      </w:r>
      <w:r>
        <w:rPr>
          <w:rFonts w:hint="default" w:ascii="ＭＳ 明朝" w:hAnsi="ＭＳ 明朝" w:eastAsia="ＭＳ 明朝"/>
          <w:b w:val="1"/>
          <w:sz w:val="24"/>
        </w:rPr>
        <w:t>’</w:t>
      </w:r>
      <w:r>
        <w:rPr>
          <w:rFonts w:hint="eastAsia" w:ascii="ＭＳ 明朝" w:hAnsi="ＭＳ 明朝" w:eastAsia="ＭＳ 明朝"/>
          <w:b w:val="1"/>
          <w:sz w:val="24"/>
        </w:rPr>
        <w:t xml:space="preserve">s </w:t>
      </w:r>
      <w:r>
        <w:rPr>
          <w:rFonts w:hint="default" w:ascii="ＭＳ 明朝" w:hAnsi="ＭＳ 明朝" w:eastAsia="ＭＳ 明朝"/>
          <w:b w:val="1"/>
          <w:sz w:val="24"/>
        </w:rPr>
        <w:t>independence</w:t>
      </w:r>
      <w:r>
        <w:rPr>
          <w:rFonts w:hint="eastAsia" w:ascii="ＭＳ 明朝" w:hAnsi="ＭＳ 明朝" w:eastAsia="ＭＳ 明朝"/>
          <w:b w:val="1"/>
          <w:sz w:val="24"/>
        </w:rPr>
        <w:t xml:space="preserve"> and smooth reintegration in the society in such person</w:t>
      </w:r>
      <w:r>
        <w:rPr>
          <w:rFonts w:hint="default" w:ascii="ＭＳ 明朝" w:hAnsi="ＭＳ 明朝" w:eastAsia="ＭＳ 明朝"/>
          <w:b w:val="1"/>
          <w:sz w:val="24"/>
        </w:rPr>
        <w:t>’</w:t>
      </w:r>
      <w:r>
        <w:rPr>
          <w:rFonts w:hint="eastAsia" w:ascii="ＭＳ 明朝" w:hAnsi="ＭＳ 明朝" w:eastAsia="ＭＳ 明朝"/>
          <w:b w:val="1"/>
          <w:sz w:val="24"/>
        </w:rPr>
        <w:t xml:space="preserve">s region, finding </w:t>
      </w:r>
      <w:r>
        <w:rPr>
          <w:rFonts w:hint="default" w:ascii="ＭＳ 明朝" w:hAnsi="ＭＳ 明朝" w:eastAsia="ＭＳ 明朝"/>
          <w:b w:val="1"/>
          <w:sz w:val="24"/>
        </w:rPr>
        <w:t>the</w:t>
      </w:r>
      <w:r>
        <w:rPr>
          <w:rFonts w:hint="eastAsia" w:ascii="ＭＳ 明朝" w:hAnsi="ＭＳ 明朝" w:eastAsia="ＭＳ 明朝"/>
          <w:b w:val="1"/>
          <w:sz w:val="24"/>
        </w:rPr>
        <w:t xml:space="preserve"> place to live in and to work for him. </w:t>
      </w:r>
    </w:p>
    <w:p>
      <w:pPr>
        <w:pStyle w:val="0"/>
        <w:rPr>
          <w:rFonts w:hint="default" w:ascii="ＭＳ 明朝" w:hAnsi="ＭＳ 明朝" w:eastAsia="ＭＳ 明朝"/>
          <w:b w:val="1"/>
          <w:sz w:val="24"/>
        </w:rPr>
      </w:pPr>
      <w:r>
        <w:rPr>
          <w:rFonts w:hint="eastAsia" w:ascii="ＭＳ 明朝" w:hAnsi="ＭＳ 明朝" w:eastAsia="ＭＳ 明朝"/>
          <w:b w:val="1"/>
          <w:sz w:val="24"/>
        </w:rPr>
        <w:t>There are 3 probation officers in Higashi-Chichibumura. Each of them is engaged in such a mission in parallel with their proper jobs. I am a beginner with 3 years experience, but please allow me to express to you  my thinking about human rights problem.</w:t>
      </w: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As you know already, basic human rights (civil liberties, equality, social rights and suffrage) are provided to each person since his birth. They are not trespassed by anyone. They form one of important columns as three </w:t>
      </w:r>
      <w:r>
        <w:rPr>
          <w:rFonts w:hint="default" w:ascii="ＭＳ 明朝" w:hAnsi="ＭＳ 明朝" w:eastAsia="ＭＳ 明朝"/>
          <w:b w:val="1"/>
          <w:sz w:val="24"/>
        </w:rPr>
        <w:t>fundamental</w:t>
      </w:r>
      <w:r>
        <w:rPr>
          <w:rFonts w:hint="eastAsia" w:ascii="ＭＳ 明朝" w:hAnsi="ＭＳ 明朝" w:eastAsia="ＭＳ 明朝"/>
          <w:b w:val="1"/>
          <w:sz w:val="24"/>
        </w:rPr>
        <w:t xml:space="preserve"> principles (popular sovereignty, respect of </w:t>
      </w:r>
      <w:r>
        <w:rPr>
          <w:rFonts w:hint="default" w:ascii="ＭＳ 明朝" w:hAnsi="ＭＳ 明朝" w:eastAsia="ＭＳ 明朝"/>
          <w:b w:val="1"/>
          <w:sz w:val="24"/>
        </w:rPr>
        <w:t>basic</w:t>
      </w:r>
      <w:r>
        <w:rPr>
          <w:rFonts w:hint="eastAsia" w:ascii="ＭＳ 明朝" w:hAnsi="ＭＳ 明朝" w:eastAsia="ＭＳ 明朝"/>
          <w:b w:val="1"/>
          <w:sz w:val="24"/>
        </w:rPr>
        <w:t xml:space="preserve"> human rights and pacifism), i.e. basic principle of Japanese Constitution. As summary, every man has the </w:t>
      </w:r>
      <w:r>
        <w:rPr>
          <w:rFonts w:hint="default" w:ascii="ＭＳ 明朝" w:hAnsi="ＭＳ 明朝" w:eastAsia="ＭＳ 明朝"/>
          <w:b w:val="1"/>
          <w:sz w:val="24"/>
        </w:rPr>
        <w:t>right</w:t>
      </w:r>
      <w:r>
        <w:rPr>
          <w:rFonts w:hint="eastAsia" w:ascii="ＭＳ 明朝" w:hAnsi="ＭＳ 明朝" w:eastAsia="ＭＳ 明朝"/>
          <w:b w:val="1"/>
          <w:sz w:val="24"/>
        </w:rPr>
        <w:t xml:space="preserve"> to be free and can pass equal social society.</w:t>
      </w:r>
    </w:p>
    <w:p>
      <w:pPr>
        <w:pStyle w:val="0"/>
        <w:rPr>
          <w:rFonts w:hint="default" w:ascii="ＭＳ 明朝" w:hAnsi="ＭＳ 明朝" w:eastAsia="ＭＳ 明朝"/>
          <w:b w:val="1"/>
          <w:sz w:val="24"/>
        </w:rPr>
      </w:pPr>
      <w:r>
        <w:rPr>
          <w:rFonts w:hint="eastAsia" w:ascii="ＭＳ 明朝" w:hAnsi="ＭＳ 明朝" w:eastAsia="ＭＳ 明朝"/>
          <w:b w:val="1"/>
          <w:sz w:val="24"/>
        </w:rPr>
        <w:t>Unfortunately, the seeds of prejudice and discrimination are inexhaustible in our society, As always human rights violation is going around. Owing to various circumstances of home and social environment, it is not a few the people discontent and dissatisfaction who get involved in crime and delinquency. There is naturally protection of human rights to such persons. We are happy if  we can be of use to such persons to find the place to live in and to find the persons to hear them.</w:t>
      </w: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Recently, the world pays attention to the steady activities of us probation officers, this Japanese based system was adopted as </w:t>
      </w:r>
      <w:r>
        <w:rPr>
          <w:rFonts w:hint="default" w:ascii="ＭＳ 明朝" w:hAnsi="ＭＳ 明朝" w:eastAsia="ＭＳ 明朝"/>
          <w:b w:val="1"/>
          <w:sz w:val="24"/>
        </w:rPr>
        <w:t>“</w:t>
      </w:r>
      <w:r>
        <w:rPr>
          <w:rFonts w:hint="eastAsia" w:ascii="ＭＳ 明朝" w:hAnsi="ＭＳ 明朝" w:eastAsia="ＭＳ 明朝"/>
          <w:b w:val="1"/>
          <w:sz w:val="24"/>
        </w:rPr>
        <w:t>Hogoshi</w:t>
      </w:r>
      <w:r>
        <w:rPr>
          <w:rFonts w:hint="default" w:ascii="ＭＳ 明朝" w:hAnsi="ＭＳ 明朝" w:eastAsia="ＭＳ 明朝"/>
          <w:b w:val="1"/>
          <w:sz w:val="24"/>
        </w:rPr>
        <w:t>”</w:t>
      </w:r>
      <w:r>
        <w:rPr>
          <w:rFonts w:hint="eastAsia" w:ascii="ＭＳ 明朝" w:hAnsi="ＭＳ 明朝" w:eastAsia="ＭＳ 明朝"/>
          <w:b w:val="1"/>
          <w:sz w:val="24"/>
        </w:rPr>
        <w:t>in UN</w:t>
      </w:r>
      <w:r>
        <w:rPr>
          <w:rFonts w:hint="default" w:ascii="ＭＳ 明朝" w:hAnsi="ＭＳ 明朝" w:eastAsia="ＭＳ 明朝"/>
          <w:b w:val="1"/>
          <w:sz w:val="24"/>
        </w:rPr>
        <w:t>’</w:t>
      </w:r>
      <w:r>
        <w:rPr>
          <w:rFonts w:hint="eastAsia" w:ascii="ＭＳ 明朝" w:hAnsi="ＭＳ 明朝" w:eastAsia="ＭＳ 明朝"/>
          <w:b w:val="1"/>
          <w:sz w:val="24"/>
        </w:rPr>
        <w:t>s observance rule to prevent recurrence in UN</w:t>
      </w:r>
      <w:r>
        <w:rPr>
          <w:rFonts w:hint="default" w:ascii="ＭＳ 明朝" w:hAnsi="ＭＳ 明朝" w:eastAsia="ＭＳ 明朝"/>
          <w:b w:val="1"/>
          <w:sz w:val="24"/>
        </w:rPr>
        <w:t>’</w:t>
      </w:r>
      <w:r>
        <w:rPr>
          <w:rFonts w:hint="eastAsia" w:ascii="ＭＳ 明朝" w:hAnsi="ＭＳ 明朝" w:eastAsia="ＭＳ 明朝"/>
          <w:b w:val="1"/>
          <w:sz w:val="24"/>
        </w:rPr>
        <w:t>s Observance Rule opened in Wien, Austria, in May, 2025, as Judicial Committee. At UN</w:t>
      </w:r>
      <w:r>
        <w:rPr>
          <w:rFonts w:hint="default" w:ascii="ＭＳ 明朝" w:hAnsi="ＭＳ 明朝" w:eastAsia="ＭＳ 明朝"/>
          <w:b w:val="1"/>
          <w:sz w:val="24"/>
        </w:rPr>
        <w:t>’</w:t>
      </w:r>
      <w:r>
        <w:rPr>
          <w:rFonts w:hint="eastAsia" w:ascii="ＭＳ 明朝" w:hAnsi="ＭＳ 明朝" w:eastAsia="ＭＳ 明朝"/>
          <w:b w:val="1"/>
          <w:sz w:val="24"/>
        </w:rPr>
        <w:t>s General Assembly, toward this year end, this rule</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 will be adopted officially. We the probation officers hope that this rule to enlighten our society, serving to the society and people. </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アートの世界　盛夏</w:t>
      </w:r>
      <w:r>
        <w:rPr>
          <w:rFonts w:hint="eastAsia" w:ascii="ＭＳ 明朝" w:hAnsi="ＭＳ 明朝" w:eastAsia="ＭＳ 明朝"/>
          <w:b w:val="1"/>
          <w:sz w:val="24"/>
        </w:rPr>
        <w:t>III</w:t>
      </w:r>
    </w:p>
    <w:p>
      <w:pPr>
        <w:pStyle w:val="0"/>
        <w:rPr>
          <w:rFonts w:hint="default" w:ascii="ＭＳ 明朝" w:hAnsi="ＭＳ 明朝" w:eastAsia="ＭＳ 明朝"/>
          <w:b w:val="1"/>
          <w:sz w:val="24"/>
        </w:rPr>
      </w:pPr>
      <w:r>
        <w:rPr>
          <w:rFonts w:hint="eastAsia" w:ascii="ＭＳ 明朝" w:hAnsi="ＭＳ 明朝" w:eastAsia="ＭＳ 明朝"/>
          <w:b w:val="1"/>
          <w:sz w:val="24"/>
        </w:rPr>
        <w:t>Every year in my garden</w:t>
      </w:r>
      <w:r>
        <w:rPr>
          <w:rFonts w:hint="eastAsia" w:ascii="ＭＳ 明朝" w:hAnsi="ＭＳ 明朝" w:eastAsia="ＭＳ 明朝"/>
          <w:b w:val="1"/>
          <w:sz w:val="24"/>
        </w:rPr>
        <w:t>　</w:t>
      </w:r>
      <w:r>
        <w:rPr>
          <w:rFonts w:hint="eastAsia" w:ascii="ＭＳ 明朝" w:hAnsi="ＭＳ 明朝" w:eastAsia="ＭＳ 明朝"/>
          <w:b w:val="1"/>
          <w:sz w:val="24"/>
        </w:rPr>
        <w:t>blackberry lily (</w:t>
      </w:r>
      <w:r>
        <w:rPr>
          <w:rFonts w:hint="default" w:ascii="Roboto" w:hAnsi="Roboto"/>
          <w:shd w:val="clear" w:color="auto" w:fill="FFFFFF"/>
        </w:rPr>
        <w:t>Belamcanda chinensis</w:t>
      </w:r>
      <w:r>
        <w:rPr>
          <w:rFonts w:hint="eastAsia" w:ascii="Roboto" w:hAnsi="Roboto"/>
          <w:shd w:val="clear" w:color="auto" w:fill="FFFFFF"/>
        </w:rPr>
        <w:t>)</w:t>
      </w:r>
      <w:r>
        <w:rPr>
          <w:rFonts w:hint="eastAsia" w:ascii="ＭＳ 明朝" w:hAnsi="ＭＳ 明朝" w:eastAsia="ＭＳ 明朝"/>
          <w:b w:val="1"/>
          <w:sz w:val="24"/>
        </w:rPr>
        <w:t xml:space="preserve">               blooms. The seeds my friend gave me. I enjoy that the flower blooms brilliantly after changing the place from pot to my garden.</w:t>
      </w:r>
    </w:p>
    <w:p>
      <w:pPr>
        <w:pStyle w:val="0"/>
        <w:rPr>
          <w:rFonts w:hint="default" w:ascii="ＭＳ 明朝" w:hAnsi="ＭＳ 明朝" w:eastAsia="ＭＳ 明朝"/>
          <w:b w:val="1"/>
          <w:sz w:val="24"/>
        </w:rPr>
      </w:pPr>
      <w:r>
        <w:rPr>
          <w:rFonts w:hint="eastAsia" w:ascii="ＭＳ 明朝" w:hAnsi="ＭＳ 明朝" w:eastAsia="ＭＳ 明朝"/>
          <w:b w:val="1"/>
          <w:sz w:val="24"/>
        </w:rPr>
        <w:t>It was a very warm summer day, I scattered when I was taking a break in my garden.</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Hiroko Takano</w:t>
      </w:r>
      <w:r>
        <w:rPr>
          <w:rFonts w:hint="eastAsia" w:ascii="ＭＳ 明朝" w:hAnsi="ＭＳ 明朝" w:eastAsia="ＭＳ 明朝"/>
          <w:b w:val="1"/>
          <w:sz w:val="24"/>
        </w:rPr>
        <w:t>（</w:t>
      </w:r>
      <w:r>
        <w:rPr>
          <w:rFonts w:hint="eastAsia" w:ascii="ＭＳ 明朝" w:hAnsi="ＭＳ 明朝" w:eastAsia="ＭＳ 明朝"/>
          <w:b w:val="1"/>
          <w:sz w:val="24"/>
        </w:rPr>
        <w:t>Yasudo</w:t>
      </w:r>
      <w:r>
        <w:rPr>
          <w:rFonts w:hint="eastAsia" w:ascii="ＭＳ 明朝" w:hAnsi="ＭＳ 明朝" w:eastAsia="ＭＳ 明朝"/>
          <w:b w:val="1"/>
          <w:sz w:val="24"/>
        </w:rPr>
        <w:t>）</w:t>
      </w:r>
      <w:r>
        <w:rPr>
          <w:rFonts w:hint="eastAsia" w:ascii="ＭＳ 明朝" w:hAnsi="ＭＳ 明朝" w:eastAsia="ＭＳ 明朝"/>
          <w:b w:val="1"/>
          <w:sz w:val="24"/>
        </w:rPr>
        <w:t>, Hangawo tanoshimu kai</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Roboto">
    <w:panose1 w:val="00000000000000000000"/>
    <w:charset w:val="00"/>
    <w:family w:val="auto"/>
    <w:pitch w:val="fixed"/>
    <w:sig w:usb0="00000000" w:usb1="00000000" w:usb2="00000000" w:usb3="00000000" w:csb0="9F01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3"/>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TotalTime>
  <Pages>2</Pages>
  <Words>407</Words>
  <Characters>2052</Characters>
  <Application>JUST Note</Application>
  <Lines>48</Lines>
  <Paragraphs>11</Paragraphs>
  <CharactersWithSpaces>2463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2025-09-25T22:58:00Z</dcterms:created>
  <dcterms:modified xsi:type="dcterms:W3CDTF">2026-03-17T06:52:12Z</dcterms:modified>
  <cp:revision>11</cp:revision>
</cp:coreProperties>
</file>