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Hiki County Sports Association Award for Distinguished Service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Mr.Yoshio Oha</w:t>
      </w:r>
      <w:r>
        <w:rPr>
          <w:rFonts w:hint="eastAsia" w:ascii="ＭＳ 明朝" w:hAnsi="ＭＳ 明朝" w:eastAsia="ＭＳ 明朝"/>
          <w:sz w:val="24"/>
        </w:rPr>
        <w:t>ta(Ouchizawa)</w:t>
      </w:r>
      <w:r>
        <w:rPr>
          <w:rFonts w:hint="default" w:ascii="ＭＳ 明朝" w:hAnsi="ＭＳ 明朝" w:eastAsia="ＭＳ 明朝"/>
          <w:sz w:val="24"/>
        </w:rPr>
        <w:t xml:space="preserve"> received 2024 Hikigun Sports premium </w:t>
      </w:r>
      <w:r>
        <w:rPr>
          <w:rFonts w:hint="default" w:ascii="ＭＳ 明朝" w:hAnsi="ＭＳ 明朝" w:eastAsia="ＭＳ 明朝"/>
          <w:sz w:val="24"/>
        </w:rPr>
        <w:t>【</w:t>
      </w:r>
      <w:r>
        <w:rPr>
          <w:rFonts w:hint="default" w:ascii="ＭＳ 明朝" w:hAnsi="ＭＳ 明朝" w:eastAsia="ＭＳ 明朝"/>
          <w:sz w:val="24"/>
        </w:rPr>
        <w:t>Meritorious Service Award</w:t>
      </w:r>
      <w:r>
        <w:rPr>
          <w:rFonts w:hint="default" w:ascii="ＭＳ 明朝" w:hAnsi="ＭＳ 明朝" w:eastAsia="ＭＳ 明朝"/>
          <w:sz w:val="24"/>
        </w:rPr>
        <w:t>】</w:t>
      </w:r>
      <w:r>
        <w:rPr>
          <w:rFonts w:hint="eastAsia" w:ascii="ＭＳ 明朝" w:hAnsi="ＭＳ 明朝" w:eastAsia="ＭＳ 明朝"/>
          <w:sz w:val="24"/>
        </w:rPr>
        <w:t>.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Mr. Ohata for long years endeavored as director of Higashi-Chichibumura Tennis Committee, and served for the development and health promotion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 xml:space="preserve">of Higashi-Chichibumura. His achievement was acknowledged and lead to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award of this premium.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47</Words>
  <Characters>318</Characters>
  <Application>JUST Note</Application>
  <Lines>10</Lines>
  <Paragraphs>4</Paragraphs>
  <CharactersWithSpaces>365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2025-06-16T07:22:00Z</dcterms:created>
  <dcterms:modified xsi:type="dcterms:W3CDTF">2026-01-14T01:11:32Z</dcterms:modified>
  <cp:revision>2</cp:revision>
</cp:coreProperties>
</file>