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Human Rights Series [Human Rights and Discrimination]</w:t>
      </w:r>
    </w:p>
    <w:p>
      <w:pPr>
        <w:pStyle w:val="0"/>
        <w:rPr>
          <w:rFonts w:hint="default"/>
        </w:rPr>
      </w:pPr>
      <w:bookmarkStart w:id="0" w:name="_GoBack"/>
      <w:bookmarkEnd w:id="0"/>
    </w:p>
    <w:p>
      <w:pPr>
        <w:pStyle w:val="0"/>
        <w:rPr>
          <w:rFonts w:hint="default" w:ascii="Century" w:hAnsi="Century"/>
          <w:sz w:val="24"/>
        </w:rPr>
      </w:pPr>
      <w:r>
        <w:rPr>
          <w:rFonts w:hint="default" w:ascii="Century" w:hAnsi="Century"/>
          <w:sz w:val="24"/>
        </w:rPr>
        <w:t>This time upon my</w:t>
      </w:r>
      <w:r>
        <w:rPr>
          <w:rFonts w:hint="default" w:ascii="Century" w:hAnsi="Century"/>
          <w:sz w:val="24"/>
        </w:rPr>
        <w:t>　</w:t>
      </w:r>
      <w:r>
        <w:rPr>
          <w:rFonts w:hint="default" w:ascii="Century" w:hAnsi="Century"/>
          <w:sz w:val="24"/>
        </w:rPr>
        <w:t>conributions to Public Relations, I checked and</w:t>
      </w:r>
      <w:r>
        <w:rPr>
          <w:rFonts w:hint="eastAsia" w:ascii="Century" w:hAnsi="Century"/>
          <w:sz w:val="24"/>
        </w:rPr>
        <w:t xml:space="preserve"> onsidered many </w:t>
      </w:r>
      <w:r>
        <w:rPr>
          <w:rFonts w:hint="default" w:ascii="Century" w:hAnsi="Century"/>
          <w:sz w:val="24"/>
        </w:rPr>
        <w:t>factors</w:t>
      </w:r>
      <w:r>
        <w:rPr>
          <w:rFonts w:hint="eastAsia" w:ascii="Century" w:hAnsi="Century"/>
          <w:sz w:val="24"/>
        </w:rPr>
        <w:t xml:space="preserve"> on Human Rights and Discrimination.</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What are Human Rights</w:t>
      </w:r>
      <w:r>
        <w:rPr>
          <w:rFonts w:hint="eastAsia" w:ascii="Century" w:hAnsi="Century"/>
          <w:sz w:val="24"/>
        </w:rPr>
        <w:t>？</w:t>
      </w:r>
      <w:r>
        <w:rPr>
          <w:rFonts w:hint="eastAsia" w:ascii="Century" w:hAnsi="Century"/>
          <w:sz w:val="24"/>
        </w:rPr>
        <w:t xml:space="preserve"> </w:t>
      </w:r>
      <w:r>
        <w:rPr>
          <w:rFonts w:hint="default" w:ascii="Century" w:hAnsi="Century"/>
          <w:sz w:val="24"/>
        </w:rPr>
        <w:t>“</w:t>
      </w:r>
      <w:r>
        <w:rPr>
          <w:rFonts w:hint="eastAsia" w:ascii="Century" w:hAnsi="Century"/>
          <w:sz w:val="24"/>
        </w:rPr>
        <w:t>The</w:t>
      </w:r>
      <w:r>
        <w:rPr>
          <w:rFonts w:hint="eastAsia" w:ascii="Century" w:hAnsi="Century"/>
          <w:sz w:val="24"/>
        </w:rPr>
        <w:t>　</w:t>
      </w:r>
      <w:r>
        <w:rPr>
          <w:rFonts w:hint="eastAsia" w:ascii="Century" w:hAnsi="Century"/>
          <w:sz w:val="24"/>
        </w:rPr>
        <w:t>right  that Human beings think matters freely in society as human beings, act freely and live a happy life. This is t</w:t>
      </w:r>
      <w:r>
        <w:rPr>
          <w:rFonts w:hint="default" w:ascii="Century" w:hAnsi="Century"/>
          <w:sz w:val="24"/>
        </w:rPr>
        <w:t>he</w:t>
      </w:r>
      <w:r>
        <w:rPr>
          <w:rFonts w:hint="eastAsia" w:ascii="Century" w:hAnsi="Century"/>
          <w:sz w:val="24"/>
        </w:rPr>
        <w:t xml:space="preserve"> right that human beings have since their birth.</w:t>
      </w:r>
      <w:r>
        <w:rPr>
          <w:rFonts w:hint="default" w:ascii="Century" w:hAnsi="Century"/>
          <w:sz w:val="24"/>
        </w:rPr>
        <w:t>”</w:t>
      </w:r>
      <w:r>
        <w:rPr>
          <w:rFonts w:hint="eastAsia" w:ascii="Century" w:hAnsi="Century"/>
          <w:sz w:val="24"/>
        </w:rPr>
        <w:t xml:space="preserve"> Upto now I had chance to participate in the seminar concerning human rights and </w:t>
      </w:r>
      <w:r>
        <w:rPr>
          <w:rFonts w:hint="default" w:ascii="Century" w:hAnsi="Century"/>
          <w:sz w:val="24"/>
        </w:rPr>
        <w:t>discrimination</w:t>
      </w:r>
      <w:r>
        <w:rPr>
          <w:rFonts w:hint="eastAsia" w:ascii="Century" w:hAnsi="Century"/>
          <w:sz w:val="24"/>
        </w:rPr>
        <w:t xml:space="preserve">, but these are the matters </w:t>
      </w:r>
      <w:r>
        <w:rPr>
          <w:rFonts w:hint="default" w:ascii="Century" w:hAnsi="Century"/>
          <w:sz w:val="24"/>
        </w:rPr>
        <w:t>which</w:t>
      </w:r>
      <w:r>
        <w:rPr>
          <w:rFonts w:hint="eastAsia" w:ascii="Century" w:hAnsi="Century"/>
          <w:sz w:val="24"/>
        </w:rPr>
        <w:t xml:space="preserve"> people understand when they meet the circumstances really. You give </w:t>
      </w:r>
      <w:r>
        <w:rPr>
          <w:rFonts w:hint="default" w:ascii="Century" w:hAnsi="Century"/>
          <w:sz w:val="24"/>
        </w:rPr>
        <w:t>thoughtful</w:t>
      </w:r>
      <w:r>
        <w:rPr>
          <w:rFonts w:hint="eastAsia" w:ascii="Century" w:hAnsi="Century"/>
          <w:sz w:val="24"/>
        </w:rPr>
        <w:t xml:space="preserve"> consideration to </w:t>
      </w:r>
      <w:r>
        <w:rPr>
          <w:rFonts w:hint="default" w:ascii="Century" w:hAnsi="Century"/>
          <w:sz w:val="24"/>
        </w:rPr>
        <w:t>other</w:t>
      </w:r>
      <w:r>
        <w:rPr>
          <w:rFonts w:hint="eastAsia" w:ascii="Century" w:hAnsi="Century"/>
          <w:sz w:val="24"/>
        </w:rPr>
        <w:t xml:space="preserve"> people. This consideration becomes a discriminal statement, if you </w:t>
      </w:r>
      <w:r>
        <w:rPr>
          <w:rFonts w:hint="default" w:ascii="Century" w:hAnsi="Century"/>
          <w:sz w:val="24"/>
        </w:rPr>
        <w:t>don’t’</w:t>
      </w:r>
      <w:r>
        <w:rPr>
          <w:rFonts w:hint="eastAsia" w:ascii="Century" w:hAnsi="Century"/>
          <w:sz w:val="24"/>
        </w:rPr>
        <w:t xml:space="preserve"> understand the other people. Depending upon the situation to select the words, the reality is that you cannot offer words. In the companies as well as in the schools, the society does not exist, it the human relations are lacking. As to human rights and discrimination, this problem will not perish forever, if each one does not understand the others with knowledge and deal with the situation of the problem. </w:t>
      </w:r>
    </w:p>
    <w:p>
      <w:pPr>
        <w:pStyle w:val="0"/>
        <w:rPr>
          <w:rFonts w:hint="default" w:ascii="Century" w:hAnsi="Century"/>
          <w:sz w:val="24"/>
        </w:rPr>
      </w:pPr>
    </w:p>
    <w:p>
      <w:pPr>
        <w:pStyle w:val="0"/>
        <w:rPr>
          <w:rFonts w:hint="eastAsia" w:ascii="Century" w:hAnsi="Century"/>
          <w:sz w:val="24"/>
        </w:rPr>
      </w:pPr>
      <w:r>
        <w:rPr>
          <w:rFonts w:hint="eastAsia" w:ascii="Century" w:hAnsi="Century"/>
          <w:sz w:val="24"/>
        </w:rPr>
        <w:t xml:space="preserve">Hideyuki Minegishi, Public welfare and children committee conference of Higashi-Chichibumura </w:t>
      </w:r>
    </w:p>
    <w:p>
      <w:pPr>
        <w:pStyle w:val="0"/>
        <w:rPr>
          <w:rFonts w:hint="eastAsia" w:ascii="Century" w:hAnsi="Century"/>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174</Words>
  <Characters>998</Characters>
  <Application>JUST Note</Application>
  <Lines>8</Lines>
  <Paragraphs>2</Paragraphs>
  <CharactersWithSpaces>1170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2025-05-21T02:22:00Z</dcterms:created>
  <dcterms:modified xsi:type="dcterms:W3CDTF">2026-01-13T07:46:10Z</dcterms:modified>
  <cp:revision>3</cp:revision>
</cp:coreProperties>
</file>