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4"/>
        </w:rPr>
      </w:pPr>
      <w:r>
        <w:rPr>
          <w:b/>
          <w:bCs/>
          <w:sz w:val="40"/>
          <w:szCs w:val="44"/>
        </w:rPr>
        <w:t>東秩父村ふるさと感謝券</w:t>
      </w:r>
    </w:p>
    <w:p>
      <w:pPr>
        <w:pStyle w:val="Normal"/>
        <w:jc w:val="center"/>
        <w:rPr>
          <w:b/>
          <w:b/>
          <w:bCs/>
          <w:sz w:val="40"/>
          <w:szCs w:val="44"/>
        </w:rPr>
      </w:pPr>
      <w:r>
        <w:rPr>
          <w:b/>
          <w:bCs/>
          <w:sz w:val="40"/>
          <w:szCs w:val="44"/>
        </w:rPr>
        <w:t>利用店舗一覧表</w:t>
      </w:r>
    </w:p>
    <w:p>
      <w:pPr>
        <w:pStyle w:val="Normal"/>
        <w:jc w:val="center"/>
        <w:rPr>
          <w:sz w:val="40"/>
          <w:szCs w:val="44"/>
        </w:rPr>
      </w:pPr>
      <w:r>
        <w:rPr>
          <w:sz w:val="40"/>
          <w:szCs w:val="4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66E43E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410835" cy="3629660"/>
                <wp:effectExtent l="0" t="0" r="19050" b="28575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080" cy="36291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2549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lineRule="auto" w:line="48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教科書体" w:hAnsi="HGS教科書体" w:cs="+mn-cs" w:eastAsia="HGS教科書体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一覧記載内容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店舗名：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　　　　　　　　　　　　　　　　　　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事業内容：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③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営業日・時間：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rFonts w:ascii="HGS教科書体" w:hAnsi="HGS教科書体" w:eastAsia="HGS教科書体" w:cs="+mn-cs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紹介文（４０～７０字程度）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u w:val="single"/>
                              </w:rPr>
                            </w:pPr>
                            <w:r>
                              <w:rPr/>
                              <w:t>　　</w:t>
                            </w:r>
                            <w:r>
                              <w:rPr>
                                <w:u w:val="single"/>
                              </w:rPr>
                              <w:t>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u w:val="single"/>
                              </w:rPr>
                            </w:pPr>
                            <w:r>
                              <w:rPr/>
                              <w:t>　　</w:t>
                            </w:r>
                            <w:r>
                              <w:rPr>
                                <w:u w:val="single"/>
                              </w:rPr>
                              <w:t>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rFonts w:ascii="HGS教科書体" w:hAnsi="HGS教科書体" w:eastAsia="HGS教科書体" w:cs="+mn-cs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連絡先</w:t>
                            </w:r>
                            <w:r>
                              <w:rPr>
                                <w:rFonts w:eastAsia="HGS教科書体" w:cs="+mn-cs" w:ascii="HGS教科書体" w:hAnsi="HGS教科書体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HGS教科書体" w:hAnsi="HGS教科書体" w:cs="+mn-cs" w:eastAsia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rFonts w:ascii="HGS教科書体" w:hAnsi="HGS教科書体" w:eastAsia="HGS教科書体" w:cs="+mn-cs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HGS教科書体" w:cs="+mn-cs" w:ascii="HGS教科書体" w:hAnsi="HGS教科書体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rFonts w:ascii="HGS教科書体" w:hAnsi="HGS教科書体" w:eastAsia="HGS教科書体" w:cs="+mn-cs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HGS教科書体" w:cs="+mn-cs" w:ascii="HGS教科書体" w:hAnsi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rFonts w:ascii="HGS教科書体" w:hAnsi="HGS教科書体" w:eastAsia="HGS教科書体" w:cs="+mn-cs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HGS教科書体" w:cs="+mn-cs" w:ascii="HGS教科書体" w:hAnsi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3"/>
                              <w:spacing w:lineRule="auto" w:line="480"/>
                              <w:rPr>
                                <w:rFonts w:ascii="HGS教科書体" w:hAnsi="HGS教科書体" w:eastAsia="HGS教科書体" w:cs="+mn-cs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HGS教科書体" w:cs="+mn-cs" w:ascii="HGS教科書体" w:hAnsi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3"/>
                              <w:rPr>
                                <w:rFonts w:ascii="HGS教科書体" w:hAnsi="HGS教科書体" w:eastAsia="HGS教科書体" w:cs="+mn-cs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HGS教科書体" w:cs="+mn-cs" w:ascii="HGS教科書体" w:hAnsi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3"/>
                              <w:rPr>
                                <w:rFonts w:ascii="HGS教科書体" w:hAnsi="HGS教科書体" w:eastAsia="HGS教科書体" w:cs="+mn-cs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eastAsia="HGS教科書体" w:cs="+mn-cs" w:ascii="HGS教科書体" w:hAnsi="HGS教科書体"/>
                                <w:color w:val="000000"/>
                                <w:kern w:val="2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" stroked="t" style="position:absolute;margin-left:0.45pt;margin-top:4.25pt;width:425.95pt;height:285.7pt" wp14:anchorId="5066E43E">
                <w10:wrap type="square"/>
                <v:fill o:detectmouseclick="t" on="false"/>
                <v:stroke color="#325490" weight="12600" dashstyle="longdash" joinstyle="miter" endcap="flat"/>
                <v:textbox>
                  <w:txbxContent>
                    <w:p>
                      <w:pPr>
                        <w:pStyle w:val="Style23"/>
                        <w:spacing w:lineRule="auto" w:line="48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教科書体" w:hAnsi="HGS教科書体" w:cs="+mn-cs" w:eastAsia="HGS教科書体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一覧記載内容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u w:val="single"/>
                        </w:rPr>
                      </w:pP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店舗名：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  <w:t>　　　　　　　　　　　　　　　　　　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u w:val="single"/>
                        </w:rPr>
                      </w:pP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事業内容：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  <w:t>　　　　　　　　　　　　　　　　　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u w:val="single"/>
                        </w:rPr>
                      </w:pP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③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営業日・時間：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  <w:t>　　　　　　　　　　　　　　　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rFonts w:ascii="HGS教科書体" w:hAnsi="HGS教科書体" w:eastAsia="HGS教科書体" w:cs="+mn-cs"/>
                          <w:color w:val="000000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紹介文（４０～７０字程度）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u w:val="single"/>
                        </w:rPr>
                      </w:pPr>
                      <w:r>
                        <w:rPr/>
                        <w:t>　　</w:t>
                      </w:r>
                      <w:r>
                        <w:rPr>
                          <w:u w:val="single"/>
                        </w:rPr>
                        <w:t>　　　　　　　　　　　　　　　　　　　　　　　　　　　　　　　　　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u w:val="single"/>
                        </w:rPr>
                      </w:pPr>
                      <w:r>
                        <w:rPr/>
                        <w:t>　　</w:t>
                      </w:r>
                      <w:r>
                        <w:rPr>
                          <w:u w:val="single"/>
                        </w:rPr>
                        <w:t>　　　　　　　　　　　　　　　　　　　　　　　　　　　　　　　　　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rFonts w:ascii="HGS教科書体" w:hAnsi="HGS教科書体" w:eastAsia="HGS教科書体" w:cs="+mn-cs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</w:rPr>
                        <w:t>連絡先</w:t>
                      </w:r>
                      <w:r>
                        <w:rPr>
                          <w:rFonts w:eastAsia="HGS教科書体" w:cs="+mn-cs" w:ascii="HGS教科書体" w:hAnsi="HGS教科書体"/>
                          <w:color w:val="000000"/>
                          <w:kern w:val="2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HGS教科書体" w:hAnsi="HGS教科書体" w:cs="+mn-cs" w:eastAsia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rFonts w:ascii="HGS教科書体" w:hAnsi="HGS教科書体" w:eastAsia="HGS教科書体" w:cs="+mn-cs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HGS教科書体" w:cs="+mn-cs" w:ascii="HGS教科書体" w:hAnsi="HGS教科書体"/>
                          <w:kern w:val="2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rFonts w:ascii="HGS教科書体" w:hAnsi="HGS教科書体" w:eastAsia="HGS教科書体" w:cs="+mn-cs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HGS教科書体" w:cs="+mn-cs" w:ascii="HGS教科書体" w:hAnsi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rFonts w:ascii="HGS教科書体" w:hAnsi="HGS教科書体" w:eastAsia="HGS教科書体" w:cs="+mn-cs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HGS教科書体" w:cs="+mn-cs" w:ascii="HGS教科書体" w:hAnsi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Style23"/>
                        <w:spacing w:lineRule="auto" w:line="480"/>
                        <w:rPr>
                          <w:rFonts w:ascii="HGS教科書体" w:hAnsi="HGS教科書体" w:eastAsia="HGS教科書体" w:cs="+mn-cs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HGS教科書体" w:cs="+mn-cs" w:ascii="HGS教科書体" w:hAnsi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Style23"/>
                        <w:rPr>
                          <w:rFonts w:ascii="HGS教科書体" w:hAnsi="HGS教科書体" w:eastAsia="HGS教科書体" w:cs="+mn-cs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HGS教科書体" w:cs="+mn-cs" w:ascii="HGS教科書体" w:hAnsi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Style23"/>
                        <w:rPr>
                          <w:rFonts w:ascii="HGS教科書体" w:hAnsi="HGS教科書体" w:eastAsia="HGS教科書体" w:cs="+mn-cs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eastAsia="HGS教科書体" w:cs="+mn-cs" w:ascii="HGS教科書体" w:hAnsi="HGS教科書体"/>
                          <w:color w:val="000000"/>
                          <w:kern w:val="2"/>
                          <w:sz w:val="32"/>
                          <w:szCs w:val="32"/>
                          <w:u w:val="single"/>
                        </w:rPr>
                      </w:r>
                    </w:p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40"/>
          <w:szCs w:val="44"/>
        </w:rPr>
      </w:pPr>
      <w:r>
        <w:rPr>
          <w:sz w:val="40"/>
          <w:szCs w:val="44"/>
        </w:rPr>
      </w:r>
    </w:p>
    <w:p>
      <w:pPr>
        <w:pStyle w:val="Normal"/>
        <w:rPr>
          <w:sz w:val="40"/>
          <w:szCs w:val="44"/>
        </w:rPr>
      </w:pPr>
      <w:r>
        <w:rPr>
          <w:sz w:val="40"/>
          <w:szCs w:val="44"/>
        </w:rPr>
      </w:r>
    </w:p>
    <w:p>
      <w:pPr>
        <w:pStyle w:val="Normal"/>
        <w:rPr>
          <w:sz w:val="40"/>
          <w:szCs w:val="44"/>
        </w:rPr>
      </w:pPr>
      <w:r>
        <w:rPr>
          <w:sz w:val="40"/>
          <w:szCs w:val="44"/>
        </w:rPr>
      </w:r>
    </w:p>
    <w:p>
      <w:pPr>
        <w:pStyle w:val="Normal"/>
        <w:rPr>
          <w:sz w:val="40"/>
          <w:szCs w:val="44"/>
        </w:rPr>
      </w:pPr>
      <w:r>
        <w:rPr>
          <w:sz w:val="40"/>
          <w:szCs w:val="44"/>
        </w:rPr>
      </w:r>
    </w:p>
    <w:p>
      <w:pPr>
        <w:pStyle w:val="Normal"/>
        <w:rPr>
          <w:sz w:val="40"/>
          <w:szCs w:val="44"/>
        </w:rPr>
      </w:pPr>
      <w:r>
        <w:rPr>
          <w:sz w:val="40"/>
          <w:szCs w:val="44"/>
        </w:rPr>
      </w:r>
    </w:p>
    <w:p>
      <w:pPr>
        <w:pStyle w:val="Normal"/>
        <w:rPr>
          <w:sz w:val="40"/>
          <w:szCs w:val="44"/>
        </w:rPr>
      </w:pPr>
      <w:r>
        <w:rPr>
          <w:sz w:val="40"/>
          <w:szCs w:val="44"/>
        </w:rPr>
      </w:r>
    </w:p>
    <w:p>
      <w:pPr>
        <w:pStyle w:val="Normal"/>
        <w:rPr>
          <w:sz w:val="40"/>
          <w:szCs w:val="44"/>
        </w:rPr>
      </w:pPr>
      <w:r>
        <w:rPr>
          <w:sz w:val="40"/>
          <w:szCs w:val="44"/>
        </w:rPr>
      </w:r>
    </w:p>
    <w:p>
      <w:pPr>
        <w:pStyle w:val="Normal"/>
        <w:rPr/>
      </w:pPr>
      <w:r>
        <w:rPr>
          <w:sz w:val="22"/>
          <w:szCs w:val="24"/>
        </w:rPr>
        <w:t>＜記載例＞</w:t>
        <mc:AlternateContent>
          <mc:Choice Requires="wps">
            <w:drawing>
              <wp:anchor behindDoc="0" distT="0" distB="0" distL="0" distR="0" simplePos="0" locked="0" layoutInCell="1" allowOverlap="1" relativeHeight="3" wp14:anchorId="3B05FEAE">
                <wp:simplePos x="0" y="0"/>
                <wp:positionH relativeFrom="column">
                  <wp:posOffset>-254635</wp:posOffset>
                </wp:positionH>
                <wp:positionV relativeFrom="paragraph">
                  <wp:posOffset>2218055</wp:posOffset>
                </wp:positionV>
                <wp:extent cx="2950845" cy="1762125"/>
                <wp:effectExtent l="0" t="0" r="21590" b="10160"/>
                <wp:wrapNone/>
                <wp:docPr id="3" name="四角形: 対角を丸める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00" cy="176148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0C30397">
                <wp:simplePos x="0" y="0"/>
                <wp:positionH relativeFrom="column">
                  <wp:posOffset>2790825</wp:posOffset>
                </wp:positionH>
                <wp:positionV relativeFrom="paragraph">
                  <wp:posOffset>2214245</wp:posOffset>
                </wp:positionV>
                <wp:extent cx="2950845" cy="1762760"/>
                <wp:effectExtent l="0" t="0" r="21590" b="10160"/>
                <wp:wrapNone/>
                <wp:docPr id="4" name="四角形: 対角を丸める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00" cy="17622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cffcc"/>
                        </a:solidFill>
                        <a:ln w="12600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S教科書体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8673e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8673e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unhideWhenUsed/>
    <w:rsid w:val="008673e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unhideWhenUsed/>
    <w:rsid w:val="008673e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LibreOffice/6.2.8.2$Linux_X86_64 LibreOffice_project/20$Build-2</Application>
  <Pages>1</Pages>
  <Words>67</Words>
  <Characters>67</Characters>
  <CharactersWithSpaces>206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2022-03-22T05:47:00Z</dcterms:created>
  <dc:creator>WS2001</dc:creator>
  <dc:description/>
  <dc:language>ja-JP</dc:language>
  <cp:lastModifiedBy/>
  <dcterms:modified xsi:type="dcterms:W3CDTF">2022-03-22T16:04:50Z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